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EA3" w:rsidRDefault="00B754F8">
      <w:pPr>
        <w:pStyle w:val="1"/>
        <w:spacing w:before="76"/>
        <w:ind w:left="709"/>
      </w:pPr>
      <w:bookmarkStart w:id="0" w:name="_GoBack"/>
      <w:bookmarkEnd w:id="0"/>
      <w:r>
        <w:t>Внеочередное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rPr>
          <w:spacing w:val="-2"/>
        </w:rPr>
        <w:t>имеют: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52"/>
        </w:tabs>
        <w:spacing w:before="208" w:line="276" w:lineRule="auto"/>
        <w:ind w:left="0" w:right="1" w:firstLine="709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прокуроров</w:t>
      </w:r>
      <w:r>
        <w:rPr>
          <w:spacing w:val="-11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17</w:t>
      </w:r>
      <w:r>
        <w:rPr>
          <w:spacing w:val="-1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1"/>
          <w:sz w:val="28"/>
        </w:rPr>
        <w:t xml:space="preserve"> </w:t>
      </w:r>
      <w:r>
        <w:rPr>
          <w:sz w:val="28"/>
        </w:rPr>
        <w:t>1992</w:t>
      </w:r>
      <w:r>
        <w:rPr>
          <w:spacing w:val="-11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2202- 1 «О прокуратуре Российской Федерации»);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65"/>
        </w:tabs>
        <w:ind w:left="1065" w:right="0" w:hanging="356"/>
        <w:jc w:val="left"/>
        <w:rPr>
          <w:sz w:val="28"/>
        </w:rPr>
      </w:pPr>
      <w:proofErr w:type="gramStart"/>
      <w:r>
        <w:rPr>
          <w:sz w:val="28"/>
        </w:rPr>
        <w:t>дети</w:t>
      </w:r>
      <w:r>
        <w:rPr>
          <w:spacing w:val="4"/>
          <w:sz w:val="28"/>
        </w:rPr>
        <w:t xml:space="preserve"> </w:t>
      </w:r>
      <w:r>
        <w:rPr>
          <w:sz w:val="28"/>
        </w:rPr>
        <w:t>судей</w:t>
      </w:r>
      <w:r>
        <w:rPr>
          <w:spacing w:val="4"/>
          <w:sz w:val="28"/>
        </w:rPr>
        <w:t xml:space="preserve"> </w:t>
      </w:r>
      <w:r>
        <w:rPr>
          <w:sz w:val="28"/>
        </w:rPr>
        <w:t>(Закон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26</w:t>
      </w:r>
      <w:r>
        <w:rPr>
          <w:spacing w:val="4"/>
          <w:sz w:val="28"/>
        </w:rPr>
        <w:t xml:space="preserve"> </w:t>
      </w:r>
      <w:r>
        <w:rPr>
          <w:sz w:val="28"/>
        </w:rPr>
        <w:t>июня</w:t>
      </w:r>
      <w:r>
        <w:rPr>
          <w:spacing w:val="5"/>
          <w:sz w:val="28"/>
        </w:rPr>
        <w:t xml:space="preserve"> </w:t>
      </w:r>
      <w:r>
        <w:rPr>
          <w:sz w:val="28"/>
        </w:rPr>
        <w:t>1992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3132-</w:t>
      </w:r>
      <w:r>
        <w:rPr>
          <w:spacing w:val="-10"/>
          <w:sz w:val="28"/>
        </w:rPr>
        <w:t>1</w:t>
      </w:r>
      <w:proofErr w:type="gramEnd"/>
    </w:p>
    <w:p w:rsidR="00DA5EA3" w:rsidRDefault="00B754F8">
      <w:pPr>
        <w:pStyle w:val="a3"/>
        <w:spacing w:before="48"/>
        <w:ind w:firstLine="0"/>
        <w:jc w:val="left"/>
      </w:pPr>
      <w:proofErr w:type="gramStart"/>
      <w:r>
        <w:t>«О</w:t>
      </w:r>
      <w:r>
        <w:rPr>
          <w:spacing w:val="-2"/>
        </w:rPr>
        <w:t xml:space="preserve"> </w:t>
      </w:r>
      <w:r>
        <w:t>статусе</w:t>
      </w:r>
      <w:r>
        <w:rPr>
          <w:spacing w:val="-2"/>
        </w:rPr>
        <w:t xml:space="preserve"> </w:t>
      </w:r>
      <w:r>
        <w:t>судей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Федерации»);</w:t>
      </w:r>
      <w:proofErr w:type="gramEnd"/>
    </w:p>
    <w:p w:rsidR="00DA5EA3" w:rsidRDefault="00B754F8">
      <w:pPr>
        <w:pStyle w:val="a4"/>
        <w:numPr>
          <w:ilvl w:val="0"/>
          <w:numId w:val="3"/>
        </w:numPr>
        <w:tabs>
          <w:tab w:val="left" w:pos="1106"/>
        </w:tabs>
        <w:spacing w:before="209" w:line="276" w:lineRule="auto"/>
        <w:ind w:left="0" w:firstLine="709"/>
        <w:rPr>
          <w:sz w:val="28"/>
        </w:rPr>
      </w:pPr>
      <w:r>
        <w:rPr>
          <w:sz w:val="28"/>
        </w:rPr>
        <w:t>дети сотрудников Следственного комитета Российской Федерации (Федеральный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28</w:t>
      </w:r>
      <w:r>
        <w:rPr>
          <w:spacing w:val="-1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1"/>
          <w:sz w:val="28"/>
        </w:rPr>
        <w:t xml:space="preserve"> </w:t>
      </w:r>
      <w:r>
        <w:rPr>
          <w:sz w:val="28"/>
        </w:rPr>
        <w:t>2010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403-ФЗ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Следственном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комитете Российской Федерации»);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287"/>
        </w:tabs>
        <w:spacing w:line="276" w:lineRule="auto"/>
        <w:ind w:left="0" w:right="1" w:firstLine="709"/>
        <w:rPr>
          <w:sz w:val="28"/>
        </w:rPr>
      </w:pPr>
      <w:proofErr w:type="gramStart"/>
      <w:r>
        <w:rPr>
          <w:sz w:val="28"/>
        </w:rPr>
        <w:t>дети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</w:t>
      </w:r>
      <w:r>
        <w:rPr>
          <w:sz w:val="28"/>
        </w:rPr>
        <w:t>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>
        <w:rPr>
          <w:sz w:val="28"/>
        </w:rPr>
        <w:t xml:space="preserve"> законами субъектов Российской </w:t>
      </w:r>
      <w:r>
        <w:rPr>
          <w:sz w:val="28"/>
        </w:rPr>
        <w:t>Федерации, патронатную семью, предоставляются во внеочередном порядке места в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муниципальных общеобразовательных и дошкольных образовательных организациях по месту жительства их семей, а также места</w:t>
      </w:r>
      <w:r>
        <w:rPr>
          <w:spacing w:val="40"/>
          <w:sz w:val="28"/>
        </w:rPr>
        <w:t xml:space="preserve"> </w:t>
      </w:r>
      <w:r>
        <w:rPr>
          <w:sz w:val="28"/>
        </w:rPr>
        <w:t>в летних оздоровительных лагерях (Федера</w:t>
      </w:r>
      <w:r>
        <w:rPr>
          <w:sz w:val="28"/>
        </w:rPr>
        <w:t>льный закон от 27 мая 1998 № 76- ФЗ «О статусе военнослужащих»);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250"/>
        </w:tabs>
        <w:spacing w:line="276" w:lineRule="auto"/>
        <w:ind w:left="0" w:right="0" w:firstLine="709"/>
        <w:rPr>
          <w:sz w:val="28"/>
        </w:rPr>
      </w:pPr>
      <w:r>
        <w:rPr>
          <w:sz w:val="28"/>
        </w:rPr>
        <w:t>дети погибших (пропавших без вести), умерших, ставших инвалидами</w:t>
      </w:r>
      <w:r>
        <w:rPr>
          <w:spacing w:val="-13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лиц,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участвовавших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 на территориях Южной Осетии и Абхазии (Постановление Правительства</w:t>
      </w:r>
      <w:r>
        <w:rPr>
          <w:sz w:val="28"/>
        </w:rPr>
        <w:t xml:space="preserve"> Российской Федерации от 12 августа 2008 № 587);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228"/>
        </w:tabs>
        <w:spacing w:line="276" w:lineRule="auto"/>
        <w:ind w:left="0" w:right="1" w:firstLine="709"/>
        <w:rPr>
          <w:sz w:val="28"/>
        </w:rPr>
      </w:pPr>
      <w:r>
        <w:rPr>
          <w:sz w:val="28"/>
        </w:rPr>
        <w:t xml:space="preserve">детям погибших (пропавших без вести), умерших, ставших инвалидами сотрудников и военнослужащих из числа указанных в пункте 1 Постановления (Постановление Правительства </w:t>
      </w:r>
      <w:proofErr w:type="gramStart"/>
      <w:r>
        <w:rPr>
          <w:sz w:val="28"/>
        </w:rPr>
        <w:t>Российский</w:t>
      </w:r>
      <w:proofErr w:type="gramEnd"/>
      <w:r>
        <w:rPr>
          <w:sz w:val="28"/>
        </w:rPr>
        <w:t xml:space="preserve"> Федерации от 09 февраля 2004</w:t>
      </w:r>
      <w:r>
        <w:rPr>
          <w:sz w:val="28"/>
        </w:rPr>
        <w:t xml:space="preserve"> № 65);</w:t>
      </w:r>
    </w:p>
    <w:p w:rsidR="00DA5EA3" w:rsidRDefault="00B754F8">
      <w:pPr>
        <w:pStyle w:val="a3"/>
        <w:spacing w:line="276" w:lineRule="auto"/>
        <w:ind w:right="2"/>
      </w:pPr>
      <w:r>
        <w:t>—детям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</w:t>
      </w:r>
      <w:r>
        <w:t>сти), умерших, ставших инвалидами в связи с выполнением служебных обязанностей (Постановление Правительства Российской Федерации от 25 августа 1999 № 936);</w:t>
      </w:r>
    </w:p>
    <w:p w:rsidR="00DA5EA3" w:rsidRDefault="00DA5EA3">
      <w:pPr>
        <w:pStyle w:val="a3"/>
        <w:spacing w:line="276" w:lineRule="auto"/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4"/>
        <w:numPr>
          <w:ilvl w:val="0"/>
          <w:numId w:val="3"/>
        </w:numPr>
        <w:tabs>
          <w:tab w:val="left" w:pos="1148"/>
        </w:tabs>
        <w:spacing w:before="76" w:line="276" w:lineRule="auto"/>
        <w:ind w:left="0" w:right="1" w:firstLine="709"/>
        <w:rPr>
          <w:sz w:val="28"/>
        </w:rPr>
      </w:pPr>
      <w:proofErr w:type="gramStart"/>
      <w:r>
        <w:rPr>
          <w:sz w:val="28"/>
        </w:rPr>
        <w:lastRenderedPageBreak/>
        <w:t>дети граждан, получивших или перенесших лучевую болезнь и другие заболевания, а также ст</w:t>
      </w:r>
      <w:r>
        <w:rPr>
          <w:sz w:val="28"/>
        </w:rPr>
        <w:t>авших инвалидами вследствие катастрофы на Чернобыльской</w:t>
      </w:r>
      <w:r>
        <w:rPr>
          <w:spacing w:val="8"/>
          <w:sz w:val="28"/>
        </w:rPr>
        <w:t xml:space="preserve"> </w:t>
      </w:r>
      <w:r>
        <w:rPr>
          <w:sz w:val="28"/>
        </w:rPr>
        <w:t>АЭС</w:t>
      </w:r>
      <w:r>
        <w:rPr>
          <w:spacing w:val="8"/>
          <w:sz w:val="28"/>
        </w:rPr>
        <w:t xml:space="preserve"> </w:t>
      </w:r>
      <w:r>
        <w:rPr>
          <w:sz w:val="28"/>
        </w:rPr>
        <w:t>(Закон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15</w:t>
      </w:r>
      <w:r>
        <w:rPr>
          <w:spacing w:val="8"/>
          <w:sz w:val="28"/>
        </w:rPr>
        <w:t xml:space="preserve"> </w:t>
      </w:r>
      <w:r>
        <w:rPr>
          <w:sz w:val="28"/>
        </w:rPr>
        <w:t>мая</w:t>
      </w:r>
      <w:r>
        <w:rPr>
          <w:spacing w:val="8"/>
          <w:sz w:val="28"/>
        </w:rPr>
        <w:t xml:space="preserve"> </w:t>
      </w:r>
      <w:r>
        <w:rPr>
          <w:sz w:val="28"/>
        </w:rPr>
        <w:t>1991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1244-</w:t>
      </w:r>
      <w:r>
        <w:rPr>
          <w:spacing w:val="-10"/>
          <w:sz w:val="28"/>
        </w:rPr>
        <w:t>1</w:t>
      </w:r>
      <w:proofErr w:type="gramEnd"/>
    </w:p>
    <w:p w:rsidR="00DA5EA3" w:rsidRDefault="00B754F8">
      <w:pPr>
        <w:pStyle w:val="a3"/>
        <w:spacing w:before="0" w:line="276" w:lineRule="auto"/>
        <w:ind w:right="3" w:firstLine="0"/>
      </w:pPr>
      <w:proofErr w:type="gramStart"/>
      <w:r>
        <w:t>«О социальной защите граждан, подвергшихся воздействию радиации вследствие катастрофы на Чернобыльской АЭС»);</w:t>
      </w:r>
      <w:proofErr w:type="gramEnd"/>
    </w:p>
    <w:p w:rsidR="00DA5EA3" w:rsidRDefault="00B754F8">
      <w:pPr>
        <w:pStyle w:val="a4"/>
        <w:numPr>
          <w:ilvl w:val="0"/>
          <w:numId w:val="3"/>
        </w:numPr>
        <w:tabs>
          <w:tab w:val="left" w:pos="1071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(постановление Верховного Совета Российской Федерации от 27 декабря 1991 № 2123-1).</w:t>
      </w:r>
    </w:p>
    <w:p w:rsidR="00DA5EA3" w:rsidRDefault="00B754F8">
      <w:pPr>
        <w:pStyle w:val="1"/>
        <w:spacing w:line="276" w:lineRule="auto"/>
        <w:ind w:right="3" w:firstLine="709"/>
        <w:jc w:val="both"/>
      </w:pPr>
      <w:r>
        <w:t>П</w:t>
      </w:r>
      <w:r>
        <w:t xml:space="preserve">ервоочередное право при приеме в дошкольное учреждение </w:t>
      </w:r>
      <w:r>
        <w:rPr>
          <w:spacing w:val="-2"/>
        </w:rPr>
        <w:t>имеют: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254"/>
        </w:tabs>
        <w:spacing w:line="276" w:lineRule="auto"/>
        <w:ind w:left="0" w:right="1" w:firstLine="709"/>
        <w:rPr>
          <w:sz w:val="28"/>
        </w:rPr>
      </w:pPr>
      <w:r>
        <w:rPr>
          <w:sz w:val="28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</w:t>
      </w:r>
      <w:r>
        <w:rPr>
          <w:sz w:val="28"/>
        </w:rPr>
        <w:t xml:space="preserve"> семью либо в случаях, предусмотренных законами субъектов Российской Федерации, патронатную семью, (Федеральный закон от 27 мая 1998 №76-ФЗ «О статусе военнослужащих»);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51"/>
        </w:tabs>
        <w:spacing w:line="276" w:lineRule="auto"/>
        <w:ind w:left="0" w:firstLine="709"/>
        <w:rPr>
          <w:sz w:val="28"/>
        </w:rPr>
      </w:pPr>
      <w:proofErr w:type="gramStart"/>
      <w:r>
        <w:rPr>
          <w:sz w:val="28"/>
        </w:rPr>
        <w:t>детям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13"/>
          <w:sz w:val="28"/>
        </w:rPr>
        <w:t xml:space="preserve"> </w:t>
      </w:r>
      <w:r>
        <w:rPr>
          <w:sz w:val="28"/>
        </w:rPr>
        <w:t>(находившимся)</w:t>
      </w:r>
      <w:r>
        <w:rPr>
          <w:spacing w:val="-13"/>
          <w:sz w:val="28"/>
        </w:rPr>
        <w:t xml:space="preserve"> </w:t>
      </w:r>
      <w:r>
        <w:rPr>
          <w:sz w:val="28"/>
        </w:rPr>
        <w:t>на иждивении</w:t>
      </w:r>
      <w:r>
        <w:rPr>
          <w:spacing w:val="38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лиции,</w:t>
      </w:r>
      <w:r>
        <w:rPr>
          <w:spacing w:val="38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07</w:t>
      </w:r>
      <w:r>
        <w:rPr>
          <w:spacing w:val="38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8"/>
          <w:sz w:val="28"/>
        </w:rPr>
        <w:t xml:space="preserve"> </w:t>
      </w:r>
      <w:r>
        <w:rPr>
          <w:sz w:val="28"/>
        </w:rPr>
        <w:t>2011г.</w:t>
      </w:r>
      <w:proofErr w:type="gramEnd"/>
    </w:p>
    <w:p w:rsidR="00DA5EA3" w:rsidRDefault="00B754F8">
      <w:pPr>
        <w:pStyle w:val="a3"/>
        <w:spacing w:before="0"/>
        <w:ind w:firstLine="0"/>
      </w:pPr>
      <w:proofErr w:type="gramStart"/>
      <w:r>
        <w:t>№3-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 xml:space="preserve">«О </w:t>
      </w:r>
      <w:r>
        <w:rPr>
          <w:spacing w:val="-2"/>
        </w:rPr>
        <w:t>полиции»);</w:t>
      </w:r>
      <w:proofErr w:type="gramEnd"/>
    </w:p>
    <w:p w:rsidR="00DA5EA3" w:rsidRDefault="00B754F8">
      <w:pPr>
        <w:pStyle w:val="a4"/>
        <w:numPr>
          <w:ilvl w:val="0"/>
          <w:numId w:val="3"/>
        </w:numPr>
        <w:tabs>
          <w:tab w:val="left" w:pos="1051"/>
        </w:tabs>
        <w:spacing w:before="208" w:line="276" w:lineRule="auto"/>
        <w:ind w:left="0" w:firstLine="709"/>
        <w:rPr>
          <w:sz w:val="28"/>
        </w:rPr>
      </w:pPr>
      <w:proofErr w:type="gramStart"/>
      <w:r>
        <w:rPr>
          <w:sz w:val="28"/>
        </w:rPr>
        <w:t>детям</w:t>
      </w:r>
      <w:r>
        <w:rPr>
          <w:spacing w:val="-14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-14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-14"/>
          <w:sz w:val="28"/>
        </w:rPr>
        <w:t xml:space="preserve"> </w:t>
      </w:r>
      <w:r>
        <w:rPr>
          <w:sz w:val="28"/>
        </w:rPr>
        <w:t>(умершего)</w:t>
      </w:r>
      <w:r>
        <w:rPr>
          <w:spacing w:val="-14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увечья или иного повреждения здоровья, полученных в связи с выполнением служебных обязанностей и детям, находящимся (находившимся)</w:t>
      </w:r>
      <w:r>
        <w:rPr>
          <w:sz w:val="28"/>
        </w:rPr>
        <w:t xml:space="preserve"> на иждивении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40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40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07</w:t>
      </w:r>
      <w:r>
        <w:rPr>
          <w:spacing w:val="40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40"/>
          <w:sz w:val="28"/>
        </w:rPr>
        <w:t xml:space="preserve"> </w:t>
      </w:r>
      <w:r>
        <w:rPr>
          <w:sz w:val="28"/>
        </w:rPr>
        <w:t>2011г.</w:t>
      </w:r>
      <w:proofErr w:type="gramEnd"/>
    </w:p>
    <w:p w:rsidR="00DA5EA3" w:rsidRDefault="00B754F8">
      <w:pPr>
        <w:pStyle w:val="a3"/>
        <w:spacing w:before="0"/>
        <w:ind w:firstLine="0"/>
      </w:pPr>
      <w:proofErr w:type="gramStart"/>
      <w:r>
        <w:t>№3-ФЗ</w:t>
      </w:r>
      <w:r>
        <w:rPr>
          <w:spacing w:val="-3"/>
        </w:rPr>
        <w:t xml:space="preserve"> </w:t>
      </w:r>
      <w:r>
        <w:t>«О</w:t>
      </w:r>
      <w:r>
        <w:rPr>
          <w:spacing w:val="-2"/>
        </w:rPr>
        <w:t xml:space="preserve"> полиции»);</w:t>
      </w:r>
      <w:proofErr w:type="gramEnd"/>
    </w:p>
    <w:p w:rsidR="00DA5EA3" w:rsidRDefault="00B754F8">
      <w:pPr>
        <w:pStyle w:val="a4"/>
        <w:numPr>
          <w:ilvl w:val="0"/>
          <w:numId w:val="3"/>
        </w:numPr>
        <w:tabs>
          <w:tab w:val="left" w:pos="1184"/>
        </w:tabs>
        <w:spacing w:before="208" w:line="276" w:lineRule="auto"/>
        <w:ind w:left="0" w:firstLine="709"/>
        <w:rPr>
          <w:sz w:val="28"/>
        </w:rPr>
      </w:pPr>
      <w:r>
        <w:rPr>
          <w:sz w:val="28"/>
        </w:rPr>
        <w:t>детям сотрудника полиции, умершего вследствие заболевания, полученного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находящимся (находившимся) на иждивении сотрудника полиции (Федеральный закон от 07 февраля 2011г. №3-ФЗ «О полиции»);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85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</w:t>
      </w:r>
      <w:r>
        <w:rPr>
          <w:sz w:val="28"/>
        </w:rPr>
        <w:t>и с выполнением служебных обязанностей и исключивших возможность дальнейшего прохождения службы в полиции и детям, находящимся (находившимся) на иждивении гражданина Российской Федерации, (Федеральный закон от 07 февраля 2011 г. №3-ФЗ «О полиции»);</w:t>
      </w:r>
    </w:p>
    <w:p w:rsidR="00DA5EA3" w:rsidRDefault="00DA5EA3">
      <w:pPr>
        <w:pStyle w:val="a4"/>
        <w:spacing w:line="276" w:lineRule="auto"/>
        <w:rPr>
          <w:sz w:val="28"/>
        </w:rPr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4"/>
        <w:numPr>
          <w:ilvl w:val="0"/>
          <w:numId w:val="3"/>
        </w:numPr>
        <w:tabs>
          <w:tab w:val="left" w:pos="1163"/>
        </w:tabs>
        <w:spacing w:before="76" w:line="276" w:lineRule="auto"/>
        <w:ind w:left="0" w:firstLine="709"/>
        <w:rPr>
          <w:sz w:val="28"/>
        </w:rPr>
      </w:pPr>
      <w:proofErr w:type="gramStart"/>
      <w:r>
        <w:rPr>
          <w:sz w:val="28"/>
        </w:rPr>
        <w:lastRenderedPageBreak/>
        <w:t>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</w:t>
      </w:r>
      <w:r>
        <w:rPr>
          <w:sz w:val="28"/>
        </w:rPr>
        <w:t xml:space="preserve"> период прохождения службы в полиции, исключивших возможность дальнейшего прохождения службы в полиции и детям, находящимся (находившимся) на иждивении гражданина Российской Федерации (Федеральный закон от 07 февраля 2011</w:t>
      </w:r>
      <w:proofErr w:type="gramEnd"/>
      <w:r>
        <w:rPr>
          <w:sz w:val="28"/>
        </w:rPr>
        <w:t xml:space="preserve"> г. №3-ФЗ «О полиции»);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5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мно</w:t>
      </w:r>
      <w:r>
        <w:rPr>
          <w:sz w:val="28"/>
        </w:rPr>
        <w:t>годетных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(Указ</w:t>
      </w:r>
      <w:r>
        <w:rPr>
          <w:spacing w:val="-1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 23</w:t>
      </w:r>
      <w:r>
        <w:rPr>
          <w:spacing w:val="-18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8"/>
          <w:sz w:val="28"/>
        </w:rPr>
        <w:t xml:space="preserve"> </w:t>
      </w:r>
      <w:r>
        <w:rPr>
          <w:sz w:val="28"/>
        </w:rPr>
        <w:t>2024</w:t>
      </w:r>
      <w:r>
        <w:rPr>
          <w:spacing w:val="-18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63</w:t>
      </w:r>
      <w:r>
        <w:rPr>
          <w:spacing w:val="-18"/>
          <w:sz w:val="28"/>
        </w:rPr>
        <w:t xml:space="preserve"> </w:t>
      </w:r>
      <w:r>
        <w:rPr>
          <w:sz w:val="28"/>
        </w:rPr>
        <w:t>«О</w:t>
      </w:r>
      <w:r>
        <w:rPr>
          <w:spacing w:val="-18"/>
          <w:sz w:val="28"/>
        </w:rPr>
        <w:t xml:space="preserve"> </w:t>
      </w:r>
      <w:r>
        <w:rPr>
          <w:sz w:val="28"/>
        </w:rPr>
        <w:t>мерах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8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семей»);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99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дети-инвалиды и дети, один из родителей которых является инвалидом (пункт 1 Указа Президента Российской Федерации от 02 октября 1</w:t>
      </w:r>
      <w:r>
        <w:rPr>
          <w:sz w:val="28"/>
        </w:rPr>
        <w:t xml:space="preserve">992 г. №1157 «О дополнительных мерах государственной поддержки </w:t>
      </w:r>
      <w:r>
        <w:rPr>
          <w:spacing w:val="-2"/>
          <w:sz w:val="28"/>
        </w:rPr>
        <w:t>инвалидов»).</w:t>
      </w:r>
    </w:p>
    <w:p w:rsidR="00DA5EA3" w:rsidRDefault="00B754F8">
      <w:pPr>
        <w:pStyle w:val="a3"/>
        <w:ind w:left="709" w:firstLine="0"/>
      </w:pP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Федеральным</w:t>
      </w:r>
      <w:r>
        <w:rPr>
          <w:spacing w:val="21"/>
        </w:rPr>
        <w:t xml:space="preserve"> </w:t>
      </w:r>
      <w:r>
        <w:t>законом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30</w:t>
      </w:r>
      <w:r>
        <w:rPr>
          <w:spacing w:val="21"/>
        </w:rPr>
        <w:t xml:space="preserve"> </w:t>
      </w:r>
      <w:r>
        <w:t>декабря</w:t>
      </w:r>
      <w:r>
        <w:rPr>
          <w:spacing w:val="21"/>
        </w:rPr>
        <w:t xml:space="preserve"> </w:t>
      </w:r>
      <w:r>
        <w:t>2012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283-</w:t>
      </w:r>
      <w:r>
        <w:rPr>
          <w:spacing w:val="-5"/>
        </w:rPr>
        <w:t>ФЗ</w:t>
      </w:r>
    </w:p>
    <w:p w:rsidR="00DA5EA3" w:rsidRDefault="00B754F8">
      <w:pPr>
        <w:spacing w:before="48" w:line="276" w:lineRule="auto"/>
        <w:ind w:right="1"/>
        <w:jc w:val="both"/>
        <w:rPr>
          <w:b/>
          <w:sz w:val="28"/>
        </w:rPr>
      </w:pPr>
      <w:r>
        <w:rPr>
          <w:sz w:val="28"/>
        </w:rPr>
        <w:t>«О социальных гарантиях сотрудникам некоторых федеральных органов исполнительской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законодательные акты Российской Федерации» </w:t>
      </w:r>
      <w:r>
        <w:rPr>
          <w:b/>
          <w:sz w:val="28"/>
        </w:rPr>
        <w:t>первоочередное право при приеме в дошкольное учреждение имеют: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22"/>
        </w:tabs>
        <w:spacing w:line="276" w:lineRule="auto"/>
        <w:ind w:right="3" w:firstLine="709"/>
        <w:rPr>
          <w:sz w:val="28"/>
        </w:rPr>
      </w:pPr>
      <w:r>
        <w:rPr>
          <w:sz w:val="28"/>
        </w:rPr>
        <w:t>детям сотрудника проходящего службу в учреждениях и органах уголовно-исполнительной системы и находящиеся (находившиеся) на их иждивении дет</w:t>
      </w:r>
      <w:r>
        <w:rPr>
          <w:sz w:val="28"/>
        </w:rPr>
        <w:t>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22"/>
        </w:tabs>
        <w:spacing w:line="276" w:lineRule="auto"/>
        <w:ind w:right="3" w:firstLine="709"/>
        <w:rPr>
          <w:sz w:val="28"/>
        </w:rPr>
      </w:pPr>
      <w:r>
        <w:rPr>
          <w:sz w:val="28"/>
        </w:rPr>
        <w:t>детям сотрудника проходящего службу в учреждениях и органах уголовно-исполнительной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6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-6"/>
          <w:sz w:val="28"/>
        </w:rPr>
        <w:t xml:space="preserve"> </w:t>
      </w:r>
      <w:r>
        <w:rPr>
          <w:sz w:val="28"/>
        </w:rPr>
        <w:t>(умершего)</w:t>
      </w:r>
      <w:r>
        <w:rPr>
          <w:spacing w:val="-6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увечья или иного повреждения здоровья, полученных в связи с выполнением служебных обязанностей и находящиеся (находившиеся) на и</w:t>
      </w:r>
      <w:r>
        <w:rPr>
          <w:sz w:val="28"/>
        </w:rPr>
        <w:t xml:space="preserve">х иждивении </w:t>
      </w:r>
      <w:r>
        <w:rPr>
          <w:spacing w:val="-2"/>
          <w:sz w:val="28"/>
        </w:rPr>
        <w:t>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67"/>
        </w:tabs>
        <w:spacing w:line="276" w:lineRule="auto"/>
        <w:ind w:right="3" w:firstLine="709"/>
        <w:rPr>
          <w:sz w:val="28"/>
        </w:rPr>
      </w:pPr>
      <w:r>
        <w:rPr>
          <w:sz w:val="28"/>
        </w:rPr>
        <w:t>детям сотрудника, умершего вследствие заболевания, полученного в период прохождения службы в учреждениях и органах уголовн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исполнительной системы и находящиеся (находившиеся) на их иждивении </w:t>
      </w:r>
      <w:r>
        <w:rPr>
          <w:spacing w:val="-2"/>
          <w:sz w:val="28"/>
        </w:rPr>
        <w:t>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86"/>
        </w:tabs>
        <w:spacing w:line="276" w:lineRule="auto"/>
        <w:ind w:firstLine="709"/>
        <w:rPr>
          <w:sz w:val="28"/>
        </w:rPr>
      </w:pPr>
      <w:r>
        <w:rPr>
          <w:sz w:val="28"/>
        </w:rPr>
        <w:t xml:space="preserve">детям гражданина Российской Федерации, </w:t>
      </w:r>
      <w:r>
        <w:rPr>
          <w:sz w:val="28"/>
        </w:rPr>
        <w:t>уволенного со службы в учреждениях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5"/>
          <w:sz w:val="28"/>
        </w:rPr>
        <w:t xml:space="preserve"> </w:t>
      </w:r>
      <w:r>
        <w:rPr>
          <w:sz w:val="28"/>
        </w:rPr>
        <w:t>уголовно-исполнительной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увечья или иного повреждения здоровья, полученных в связи с выполнением служебных</w:t>
      </w:r>
      <w:r>
        <w:rPr>
          <w:spacing w:val="72"/>
          <w:sz w:val="28"/>
        </w:rPr>
        <w:t xml:space="preserve">  </w:t>
      </w:r>
      <w:r>
        <w:rPr>
          <w:sz w:val="28"/>
        </w:rPr>
        <w:t>обязанностей</w:t>
      </w:r>
      <w:r>
        <w:rPr>
          <w:spacing w:val="72"/>
          <w:sz w:val="28"/>
        </w:rPr>
        <w:t xml:space="preserve">  </w:t>
      </w:r>
      <w:r>
        <w:rPr>
          <w:sz w:val="28"/>
        </w:rPr>
        <w:t>и</w:t>
      </w:r>
      <w:r>
        <w:rPr>
          <w:spacing w:val="72"/>
          <w:sz w:val="28"/>
        </w:rPr>
        <w:t xml:space="preserve">  </w:t>
      </w:r>
      <w:r>
        <w:rPr>
          <w:sz w:val="28"/>
        </w:rPr>
        <w:t>исключивших</w:t>
      </w:r>
      <w:r>
        <w:rPr>
          <w:spacing w:val="72"/>
          <w:sz w:val="28"/>
        </w:rPr>
        <w:t xml:space="preserve">  </w:t>
      </w:r>
      <w:r>
        <w:rPr>
          <w:sz w:val="28"/>
        </w:rPr>
        <w:t>возможность</w:t>
      </w:r>
      <w:r>
        <w:rPr>
          <w:spacing w:val="72"/>
          <w:sz w:val="28"/>
        </w:rPr>
        <w:t xml:space="preserve">  </w:t>
      </w:r>
      <w:r>
        <w:rPr>
          <w:sz w:val="28"/>
        </w:rPr>
        <w:t>дальнейшего</w:t>
      </w:r>
    </w:p>
    <w:p w:rsidR="00DA5EA3" w:rsidRDefault="00DA5EA3">
      <w:pPr>
        <w:pStyle w:val="a4"/>
        <w:spacing w:line="276" w:lineRule="auto"/>
        <w:rPr>
          <w:sz w:val="28"/>
        </w:rPr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3"/>
        <w:spacing w:before="76" w:line="276" w:lineRule="auto"/>
        <w:ind w:right="3" w:firstLine="0"/>
      </w:pPr>
      <w:r>
        <w:lastRenderedPageBreak/>
        <w:t>прохождения службы в учреждениях и органах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63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детям гражданина Российской Федерации, умершего в течение одного года после увольнения со службы в учреждениях и органах уголовн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исполнительной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вследств</w:t>
      </w:r>
      <w:r>
        <w:rPr>
          <w:sz w:val="28"/>
        </w:rPr>
        <w:t>ие</w:t>
      </w:r>
      <w:r>
        <w:rPr>
          <w:spacing w:val="-13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здоровья, полученных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18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</w:t>
      </w:r>
      <w:r>
        <w:rPr>
          <w:sz w:val="28"/>
        </w:rPr>
        <w:t>ениях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4"/>
          <w:sz w:val="28"/>
        </w:rPr>
        <w:t xml:space="preserve"> </w:t>
      </w:r>
      <w:r>
        <w:rPr>
          <w:sz w:val="28"/>
        </w:rPr>
        <w:t>(находившиеся)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277"/>
        </w:tabs>
        <w:spacing w:line="276" w:lineRule="auto"/>
        <w:ind w:left="0" w:right="3" w:firstLine="709"/>
        <w:rPr>
          <w:sz w:val="28"/>
        </w:rPr>
      </w:pPr>
      <w:r>
        <w:rPr>
          <w:sz w:val="28"/>
        </w:rPr>
        <w:t>дети сотрудников органов принудительного исполнения и находящиеся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89"/>
        </w:tabs>
        <w:spacing w:line="276" w:lineRule="auto"/>
        <w:ind w:left="0" w:right="3" w:firstLine="709"/>
        <w:rPr>
          <w:sz w:val="28"/>
        </w:rPr>
      </w:pPr>
      <w:r>
        <w:rPr>
          <w:sz w:val="28"/>
        </w:rPr>
        <w:t>детям сотрудника проходящего службу в органах принудительного исполнения,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-17"/>
          <w:sz w:val="28"/>
        </w:rPr>
        <w:t xml:space="preserve"> </w:t>
      </w:r>
      <w:r>
        <w:rPr>
          <w:sz w:val="28"/>
        </w:rPr>
        <w:t>(умершего)</w:t>
      </w:r>
      <w:r>
        <w:rPr>
          <w:spacing w:val="-18"/>
          <w:sz w:val="28"/>
        </w:rPr>
        <w:t xml:space="preserve"> </w:t>
      </w:r>
      <w:r>
        <w:rPr>
          <w:sz w:val="28"/>
        </w:rPr>
        <w:t>вследс</w:t>
      </w:r>
      <w:r>
        <w:rPr>
          <w:sz w:val="28"/>
        </w:rPr>
        <w:t>твие</w:t>
      </w:r>
      <w:r>
        <w:rPr>
          <w:spacing w:val="-17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повреждения здоровья, полученных в связи с выполнением служебных обязанностей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66"/>
        </w:tabs>
        <w:spacing w:line="276" w:lineRule="auto"/>
        <w:ind w:left="0" w:right="4" w:firstLine="709"/>
        <w:rPr>
          <w:sz w:val="28"/>
        </w:rPr>
      </w:pPr>
      <w:r>
        <w:rPr>
          <w:sz w:val="28"/>
        </w:rPr>
        <w:t>детям сотрудника, умершего вследствие заболевания, полученного в период прохождения службы в органах прин</w:t>
      </w:r>
      <w:r>
        <w:rPr>
          <w:sz w:val="28"/>
        </w:rPr>
        <w:t>удительного исполнения,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85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детям гражданина Российской Федерации, уволенного со службы в учреждениях и органах принудительного исполнения вследствие увечья или иного повреждения здоровья, полученных в связи с</w:t>
      </w:r>
      <w:r>
        <w:rPr>
          <w:sz w:val="28"/>
        </w:rPr>
        <w:t xml:space="preserve"> выполнением служебных обязанностей и исключивших возможность дальнейшего прохождения службы в учреждениях и органах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63"/>
        </w:tabs>
        <w:spacing w:line="276" w:lineRule="auto"/>
        <w:ind w:left="0" w:firstLine="709"/>
        <w:rPr>
          <w:sz w:val="28"/>
        </w:rPr>
      </w:pPr>
      <w:proofErr w:type="gramStart"/>
      <w:r>
        <w:rPr>
          <w:sz w:val="28"/>
        </w:rPr>
        <w:t>детям гражданина Российской Федерации, умершего в течение одного года после увольнения с</w:t>
      </w:r>
      <w:r>
        <w:rPr>
          <w:sz w:val="28"/>
        </w:rPr>
        <w:t>о службы в учреждениях и органах принудительного исполнения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</w:t>
      </w:r>
      <w:r>
        <w:rPr>
          <w:sz w:val="28"/>
        </w:rPr>
        <w:t>нах, исключивших возможность дальнейшего прохождения службы в учреждениях и органах и находящиеся (находившиеся) на их иждивении дети;</w:t>
      </w:r>
      <w:proofErr w:type="gramEnd"/>
    </w:p>
    <w:p w:rsidR="00DA5EA3" w:rsidRDefault="00B754F8">
      <w:pPr>
        <w:pStyle w:val="a4"/>
        <w:numPr>
          <w:ilvl w:val="0"/>
          <w:numId w:val="3"/>
        </w:numPr>
        <w:tabs>
          <w:tab w:val="left" w:pos="1324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дети сотрудников федеральной противопожарной службы Государственной противопожарной службы и находящиеся на их иждивении </w:t>
      </w:r>
      <w:r>
        <w:rPr>
          <w:spacing w:val="-2"/>
          <w:sz w:val="28"/>
        </w:rPr>
        <w:t>дети;</w:t>
      </w:r>
    </w:p>
    <w:p w:rsidR="00DA5EA3" w:rsidRDefault="00DA5EA3">
      <w:pPr>
        <w:pStyle w:val="a4"/>
        <w:spacing w:line="276" w:lineRule="auto"/>
        <w:rPr>
          <w:sz w:val="28"/>
        </w:rPr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4"/>
        <w:numPr>
          <w:ilvl w:val="0"/>
          <w:numId w:val="3"/>
        </w:numPr>
        <w:tabs>
          <w:tab w:val="left" w:pos="1322"/>
        </w:tabs>
        <w:spacing w:before="76" w:line="276" w:lineRule="auto"/>
        <w:ind w:left="0" w:firstLine="709"/>
        <w:rPr>
          <w:sz w:val="28"/>
        </w:rPr>
      </w:pPr>
      <w:r>
        <w:rPr>
          <w:sz w:val="28"/>
        </w:rPr>
        <w:lastRenderedPageBreak/>
        <w:t>детям сотрудника федеральной противопожарной службы Государственной противопожарной службы, погибшего (умершего) вследствие увечья или иного повреждения здоровья, полученных в связи с выполнением служебных обязанностей и находящиеся (находившиеся) на их иж</w:t>
      </w:r>
      <w:r>
        <w:rPr>
          <w:sz w:val="28"/>
        </w:rPr>
        <w:t>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66"/>
        </w:tabs>
        <w:spacing w:line="276" w:lineRule="auto"/>
        <w:ind w:left="0" w:right="4" w:firstLine="709"/>
        <w:rPr>
          <w:sz w:val="28"/>
        </w:rPr>
      </w:pPr>
      <w:r>
        <w:rPr>
          <w:sz w:val="28"/>
        </w:rPr>
        <w:t>детям сотрудника, умершего вследствие заболевания, полученного в период прохождения службы в органах федеральной противопожарной службы Государственной противопожарной службы,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85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детям гражданин</w:t>
      </w:r>
      <w:r>
        <w:rPr>
          <w:sz w:val="28"/>
        </w:rPr>
        <w:t>а Российской Федерации, уволенного со службы в учреждениях и органах федеральной противопожарной службы Государственной противопожарной службы вследствие увечья или иного повреждения здоровья, полученных в связи с выполнением служебных обязанностей и исклю</w:t>
      </w:r>
      <w:r>
        <w:rPr>
          <w:sz w:val="28"/>
        </w:rPr>
        <w:t>чивших возможность дальнейшего прохождения службы в учреждениях и органах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63"/>
        </w:tabs>
        <w:spacing w:line="276" w:lineRule="auto"/>
        <w:ind w:left="0" w:firstLine="709"/>
        <w:rPr>
          <w:sz w:val="28"/>
        </w:rPr>
      </w:pPr>
      <w:proofErr w:type="gramStart"/>
      <w:r>
        <w:rPr>
          <w:sz w:val="28"/>
        </w:rPr>
        <w:t>детям гражданина Российской Федерации, умершего в течение одного года после увольнения со службы в учреждениях и органах федерально</w:t>
      </w:r>
      <w:r>
        <w:rPr>
          <w:sz w:val="28"/>
        </w:rPr>
        <w:t>й противопожарной службы Государственной противопожарной службы вследствие увечья или иного повреждения здоровья, полученных в 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заболевания, полученного в период прохождения службы в учреждениях и </w:t>
      </w:r>
      <w:r>
        <w:rPr>
          <w:sz w:val="28"/>
        </w:rPr>
        <w:t>органах, исключивших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учреждениях и органах и находящиеся (находившиеся</w:t>
      </w:r>
      <w:proofErr w:type="gramEnd"/>
      <w:r>
        <w:rPr>
          <w:sz w:val="28"/>
        </w:rPr>
        <w:t>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30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дети сотрудников таможенных органов Российской Федерации и находящиеся на их иждивении дети; — детям сотрудника тамож</w:t>
      </w:r>
      <w:r>
        <w:rPr>
          <w:sz w:val="28"/>
        </w:rPr>
        <w:t>енных органов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-16"/>
          <w:sz w:val="28"/>
        </w:rPr>
        <w:t xml:space="preserve"> </w:t>
      </w:r>
      <w:r>
        <w:rPr>
          <w:sz w:val="28"/>
        </w:rPr>
        <w:t>(умершего)</w:t>
      </w:r>
      <w:r>
        <w:rPr>
          <w:spacing w:val="-16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-16"/>
          <w:sz w:val="28"/>
        </w:rPr>
        <w:t xml:space="preserve"> </w:t>
      </w:r>
      <w:r>
        <w:rPr>
          <w:sz w:val="28"/>
        </w:rPr>
        <w:t>или иного повреждения здоровья, полученных в связи с выполнением служебных обязанностей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66"/>
        </w:tabs>
        <w:spacing w:line="276" w:lineRule="auto"/>
        <w:ind w:left="0" w:right="4" w:firstLine="709"/>
        <w:rPr>
          <w:sz w:val="28"/>
        </w:rPr>
      </w:pPr>
      <w:r>
        <w:rPr>
          <w:sz w:val="28"/>
        </w:rPr>
        <w:t>детям сотрудника, умершего вследствие забо</w:t>
      </w:r>
      <w:r>
        <w:rPr>
          <w:sz w:val="28"/>
        </w:rPr>
        <w:t>левания, полученного в период прохождения службы в таможенных органах Российской Федерации,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085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детям гражданина Российской Федерации, уволенного со службы в таможенных органах Российской Федерации вследствие </w:t>
      </w:r>
      <w:r>
        <w:rPr>
          <w:sz w:val="28"/>
        </w:rPr>
        <w:t>увечья или иного повреждения здоровья, полученных в связи с выполнением служебных обязанностей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исключивших</w:t>
      </w:r>
      <w:r>
        <w:rPr>
          <w:spacing w:val="40"/>
          <w:sz w:val="28"/>
        </w:rPr>
        <w:t xml:space="preserve"> 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дальнейшего</w:t>
      </w:r>
      <w:r>
        <w:rPr>
          <w:spacing w:val="40"/>
          <w:sz w:val="28"/>
        </w:rPr>
        <w:t xml:space="preserve">  </w:t>
      </w:r>
      <w:r>
        <w:rPr>
          <w:sz w:val="28"/>
        </w:rPr>
        <w:t>прохождения</w:t>
      </w:r>
    </w:p>
    <w:p w:rsidR="00DA5EA3" w:rsidRDefault="00DA5EA3">
      <w:pPr>
        <w:pStyle w:val="a4"/>
        <w:spacing w:line="276" w:lineRule="auto"/>
        <w:rPr>
          <w:sz w:val="28"/>
        </w:rPr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3"/>
        <w:spacing w:before="76" w:line="276" w:lineRule="auto"/>
        <w:ind w:right="3" w:firstLine="0"/>
      </w:pPr>
      <w:r>
        <w:lastRenderedPageBreak/>
        <w:t>службы в учреждениях и органах и находящиеся (находившиеся) на их иждивении дети;</w:t>
      </w:r>
    </w:p>
    <w:p w:rsidR="00DA5EA3" w:rsidRDefault="00B754F8">
      <w:pPr>
        <w:pStyle w:val="a4"/>
        <w:numPr>
          <w:ilvl w:val="0"/>
          <w:numId w:val="3"/>
        </w:numPr>
        <w:tabs>
          <w:tab w:val="left" w:pos="1163"/>
        </w:tabs>
        <w:spacing w:line="276" w:lineRule="auto"/>
        <w:ind w:left="0" w:firstLine="709"/>
        <w:rPr>
          <w:sz w:val="28"/>
        </w:rPr>
      </w:pPr>
      <w:proofErr w:type="gramStart"/>
      <w:r>
        <w:rPr>
          <w:sz w:val="28"/>
        </w:rPr>
        <w:t>детям гражда</w:t>
      </w:r>
      <w:r>
        <w:rPr>
          <w:sz w:val="28"/>
        </w:rPr>
        <w:t>нина Российской Федерации, умершего в течение одного года после увольнения со службы в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</w:t>
      </w:r>
      <w:r>
        <w:rPr>
          <w:sz w:val="28"/>
        </w:rPr>
        <w:t>вания, полученного в период прохождения службы в учреждениях и органах, исключивших возможность дальнейшего прохождения службы в учреждениях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(находившиеся)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дети.</w:t>
      </w:r>
      <w:proofErr w:type="gramEnd"/>
    </w:p>
    <w:p w:rsidR="00DA5EA3" w:rsidRDefault="00B754F8">
      <w:pPr>
        <w:pStyle w:val="1"/>
        <w:spacing w:line="276" w:lineRule="auto"/>
        <w:ind w:right="4" w:firstLine="709"/>
        <w:jc w:val="both"/>
      </w:pPr>
      <w:r>
        <w:t xml:space="preserve">Преимущественное право при приеме в дошкольное учреждение </w:t>
      </w:r>
      <w:r>
        <w:rPr>
          <w:spacing w:val="-2"/>
        </w:rPr>
        <w:t>имеют:</w:t>
      </w:r>
    </w:p>
    <w:p w:rsidR="00DA5EA3" w:rsidRDefault="00B754F8">
      <w:pPr>
        <w:pStyle w:val="a3"/>
        <w:spacing w:line="276" w:lineRule="auto"/>
        <w:ind w:right="2" w:firstLine="779"/>
      </w:pP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</w:t>
      </w:r>
      <w:r>
        <w:t>на обучение по основным общеобразовательным программам в государственную или муниципальную</w:t>
      </w:r>
      <w:r>
        <w:rPr>
          <w:spacing w:val="-16"/>
        </w:rPr>
        <w:t xml:space="preserve"> </w:t>
      </w:r>
      <w:r>
        <w:t>образовательную</w:t>
      </w:r>
      <w:r>
        <w:rPr>
          <w:spacing w:val="-16"/>
        </w:rPr>
        <w:t xml:space="preserve"> </w:t>
      </w:r>
      <w:r>
        <w:t>организацию,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обучаются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брат и</w:t>
      </w:r>
      <w:r>
        <w:rPr>
          <w:spacing w:val="-11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сестра</w:t>
      </w:r>
      <w:r>
        <w:rPr>
          <w:spacing w:val="-11"/>
        </w:rPr>
        <w:t xml:space="preserve"> </w:t>
      </w:r>
      <w:r>
        <w:t>(полнородные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неполнородные</w:t>
      </w:r>
      <w:proofErr w:type="spellEnd"/>
      <w:r>
        <w:t>,</w:t>
      </w:r>
      <w:r>
        <w:rPr>
          <w:spacing w:val="-11"/>
        </w:rPr>
        <w:t xml:space="preserve"> </w:t>
      </w:r>
      <w:r>
        <w:t>усыновленные</w:t>
      </w:r>
      <w:r>
        <w:rPr>
          <w:spacing w:val="-11"/>
        </w:rPr>
        <w:t xml:space="preserve"> </w:t>
      </w:r>
      <w:r>
        <w:t>(удочеренные), дети, опекунами (попечителями) кот</w:t>
      </w:r>
      <w:r>
        <w:t>орых</w:t>
      </w:r>
      <w:proofErr w:type="gramEnd"/>
      <w: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за исключением случаев, предусмотренных</w:t>
      </w:r>
      <w:r>
        <w:rPr>
          <w:spacing w:val="-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 2012г. №273-ФЗ «Об образовании в Российской Федерации».</w:t>
      </w:r>
    </w:p>
    <w:p w:rsidR="00DA5EA3" w:rsidRDefault="00B754F8">
      <w:pPr>
        <w:pStyle w:val="a3"/>
        <w:ind w:left="709" w:firstLine="0"/>
      </w:pP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частью</w:t>
      </w:r>
      <w:r>
        <w:rPr>
          <w:spacing w:val="21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статьи</w:t>
      </w:r>
      <w:r>
        <w:rPr>
          <w:spacing w:val="21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Закона</w:t>
      </w:r>
      <w:r>
        <w:rPr>
          <w:spacing w:val="21"/>
        </w:rPr>
        <w:t xml:space="preserve"> </w:t>
      </w:r>
      <w:r>
        <w:t>Нижегородской</w:t>
      </w:r>
      <w:r>
        <w:rPr>
          <w:spacing w:val="20"/>
        </w:rPr>
        <w:t xml:space="preserve"> </w:t>
      </w:r>
      <w:r>
        <w:t>области</w:t>
      </w:r>
      <w:r>
        <w:rPr>
          <w:spacing w:val="21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DA5EA3" w:rsidRDefault="00B754F8">
      <w:pPr>
        <w:pStyle w:val="a3"/>
        <w:spacing w:before="48" w:line="276" w:lineRule="auto"/>
        <w:ind w:right="2" w:firstLine="0"/>
      </w:pPr>
      <w:r>
        <w:t>30 декабря 2005 №212-З «О социальной поддержке отдельных категорий граждан в целях реа</w:t>
      </w:r>
      <w:r>
        <w:t xml:space="preserve">лизации их права на образование детям, посещающим государственные и муниципальные образовательные организации, реализующие образовательную программу дошкольного образования, предоставляются следующие </w:t>
      </w:r>
      <w:r>
        <w:rPr>
          <w:b/>
        </w:rPr>
        <w:t>меры социальной поддержки</w:t>
      </w:r>
      <w:r>
        <w:t>:</w:t>
      </w:r>
    </w:p>
    <w:p w:rsidR="00DA5EA3" w:rsidRDefault="00B754F8">
      <w:pPr>
        <w:pStyle w:val="a4"/>
        <w:numPr>
          <w:ilvl w:val="0"/>
          <w:numId w:val="2"/>
        </w:numPr>
        <w:tabs>
          <w:tab w:val="left" w:pos="1012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льгота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платы за присмотр и уход за каждым ребенком родителям (законным представителям), у </w:t>
      </w:r>
      <w:proofErr w:type="gramStart"/>
      <w:r>
        <w:rPr>
          <w:sz w:val="28"/>
        </w:rPr>
        <w:t>которых</w:t>
      </w:r>
      <w:proofErr w:type="gramEnd"/>
      <w:r>
        <w:rPr>
          <w:sz w:val="28"/>
        </w:rPr>
        <w:t xml:space="preserve"> двое детей посещают государственные образовательные организации, реализующие образовательную программу дошкольного образования;</w:t>
      </w:r>
    </w:p>
    <w:p w:rsidR="00DA5EA3" w:rsidRDefault="00DA5EA3">
      <w:pPr>
        <w:pStyle w:val="a4"/>
        <w:spacing w:line="276" w:lineRule="auto"/>
        <w:rPr>
          <w:sz w:val="28"/>
        </w:rPr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4"/>
        <w:numPr>
          <w:ilvl w:val="0"/>
          <w:numId w:val="2"/>
        </w:numPr>
        <w:tabs>
          <w:tab w:val="left" w:pos="1012"/>
        </w:tabs>
        <w:spacing w:before="76" w:line="276" w:lineRule="auto"/>
        <w:ind w:left="0" w:right="3"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льгота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 за присмотр и уход за ребенком родителям (законным представителям), являющимся инвалидами I и II группы, дети которых посещают государственные образовательные организации, реали</w:t>
      </w:r>
      <w:r>
        <w:rPr>
          <w:sz w:val="28"/>
        </w:rPr>
        <w:t>зующие образовательную программу дошкольного образования;</w:t>
      </w:r>
      <w:proofErr w:type="gramEnd"/>
    </w:p>
    <w:p w:rsidR="00DA5EA3" w:rsidRDefault="00B754F8">
      <w:pPr>
        <w:pStyle w:val="a4"/>
        <w:numPr>
          <w:ilvl w:val="0"/>
          <w:numId w:val="2"/>
        </w:numPr>
        <w:tabs>
          <w:tab w:val="left" w:pos="1024"/>
        </w:tabs>
        <w:spacing w:line="276" w:lineRule="auto"/>
        <w:ind w:left="0" w:right="3" w:firstLine="709"/>
        <w:jc w:val="both"/>
        <w:rPr>
          <w:sz w:val="28"/>
        </w:rPr>
      </w:pPr>
      <w:r>
        <w:rPr>
          <w:sz w:val="28"/>
        </w:rPr>
        <w:t>освобождение от родительской платы за присмотр и уход за детьм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инвалидами, детьми-сиротами и детьми, оставшимися без попечения родителей,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туберкулезной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интоксикацией,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</w:t>
      </w:r>
      <w:r>
        <w:rPr>
          <w:sz w:val="28"/>
        </w:rPr>
        <w:t>ися в государственных и муниципальных образовательных организациях, реализующих образовательную программу дошкольного образования;</w:t>
      </w:r>
    </w:p>
    <w:p w:rsidR="00DA5EA3" w:rsidRDefault="00B754F8">
      <w:pPr>
        <w:pStyle w:val="a4"/>
        <w:numPr>
          <w:ilvl w:val="0"/>
          <w:numId w:val="2"/>
        </w:numPr>
        <w:tabs>
          <w:tab w:val="left" w:pos="1177"/>
        </w:tabs>
        <w:spacing w:line="276" w:lineRule="auto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предоставление детям, один из родителей которых является инвалидом, детям работающих одиноких родителей, учащихся матерей, де</w:t>
      </w:r>
      <w:r>
        <w:rPr>
          <w:sz w:val="28"/>
        </w:rPr>
        <w:t>тям, находящимся под опекой, усыновленным (удочеренным) детям из числа детей-сирот и детей, оставшихся без попечения родителей, детям, родители или один из родителей (законных представителей) которых находятся на военной службе (по месту жительства семьи р</w:t>
      </w:r>
      <w:r>
        <w:rPr>
          <w:sz w:val="28"/>
        </w:rPr>
        <w:t>ебенка), детям безработных, вынужденных переселенцев, студентов, ветеранов боевых действий, в том числе погибших</w:t>
      </w:r>
      <w:proofErr w:type="gramEnd"/>
      <w:r>
        <w:rPr>
          <w:sz w:val="28"/>
        </w:rPr>
        <w:t>, мест в государственных и муниципальных дошкольных образовательных организациях в первоочередном порядке.</w:t>
      </w:r>
    </w:p>
    <w:p w:rsidR="00DA5EA3" w:rsidRDefault="00B754F8">
      <w:pPr>
        <w:pStyle w:val="1"/>
        <w:spacing w:line="276" w:lineRule="auto"/>
        <w:ind w:left="186" w:firstLine="835"/>
      </w:pPr>
      <w:r>
        <w:t xml:space="preserve">Компенсация части родительской платы </w:t>
      </w:r>
      <w:r>
        <w:t>за присмотр и уход за детьми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организациях,</w:t>
      </w:r>
      <w:r>
        <w:rPr>
          <w:spacing w:val="-7"/>
        </w:rPr>
        <w:t xml:space="preserve"> </w:t>
      </w:r>
      <w:r>
        <w:t>находящихся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 Нижегородской области, реализующих образовательную программу</w:t>
      </w:r>
    </w:p>
    <w:p w:rsidR="00DA5EA3" w:rsidRDefault="00B754F8">
      <w:pPr>
        <w:ind w:left="2965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образования.</w:t>
      </w:r>
    </w:p>
    <w:p w:rsidR="00DA5EA3" w:rsidRDefault="00B754F8">
      <w:pPr>
        <w:pStyle w:val="a3"/>
        <w:spacing w:before="208" w:line="276" w:lineRule="auto"/>
        <w:ind w:right="1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65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 2012 № 273-ФЗ «Об образовании в Российской Федерации»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</w:t>
      </w:r>
      <w:r>
        <w:t>лям) предоставляется</w:t>
      </w:r>
      <w:r>
        <w:rPr>
          <w:spacing w:val="-18"/>
        </w:rPr>
        <w:t xml:space="preserve"> </w:t>
      </w:r>
      <w:r>
        <w:t>компенсация.</w:t>
      </w:r>
      <w:r>
        <w:rPr>
          <w:spacing w:val="-17"/>
        </w:rPr>
        <w:t xml:space="preserve"> </w:t>
      </w:r>
      <w:proofErr w:type="gramStart"/>
      <w:r>
        <w:t>Размер</w:t>
      </w:r>
      <w:r>
        <w:rPr>
          <w:spacing w:val="-18"/>
        </w:rPr>
        <w:t xml:space="preserve"> </w:t>
      </w:r>
      <w:r>
        <w:t>компенсации</w:t>
      </w:r>
      <w:r>
        <w:rPr>
          <w:spacing w:val="-17"/>
        </w:rPr>
        <w:t xml:space="preserve"> </w:t>
      </w:r>
      <w:r>
        <w:t>устанавливается</w:t>
      </w:r>
      <w:r>
        <w:rPr>
          <w:spacing w:val="-18"/>
        </w:rPr>
        <w:t xml:space="preserve"> </w:t>
      </w:r>
      <w:r>
        <w:t>законами и</w:t>
      </w:r>
      <w:r>
        <w:rPr>
          <w:spacing w:val="-5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 и не должен быть менее двадцати процентов среднего размера родительской платы за присмотр и уход за детьми в </w:t>
      </w:r>
      <w:r>
        <w:t>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</w:t>
      </w:r>
      <w:r>
        <w:rPr>
          <w:spacing w:val="-18"/>
        </w:rPr>
        <w:t xml:space="preserve"> </w:t>
      </w:r>
      <w:r>
        <w:t>пятидесяти</w:t>
      </w:r>
      <w:r>
        <w:rPr>
          <w:spacing w:val="-17"/>
        </w:rPr>
        <w:t xml:space="preserve"> </w:t>
      </w:r>
      <w:r>
        <w:t>процентов</w:t>
      </w:r>
      <w:r>
        <w:rPr>
          <w:spacing w:val="-18"/>
        </w:rPr>
        <w:t xml:space="preserve"> </w:t>
      </w:r>
      <w:r>
        <w:t>размера</w:t>
      </w:r>
      <w:r>
        <w:rPr>
          <w:spacing w:val="-17"/>
        </w:rPr>
        <w:t xml:space="preserve"> </w:t>
      </w:r>
      <w:r>
        <w:t>такой</w:t>
      </w:r>
      <w:r>
        <w:rPr>
          <w:spacing w:val="-18"/>
        </w:rPr>
        <w:t xml:space="preserve"> </w:t>
      </w:r>
      <w:r>
        <w:t>платы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второго</w:t>
      </w:r>
      <w:r>
        <w:rPr>
          <w:spacing w:val="-17"/>
        </w:rPr>
        <w:t xml:space="preserve"> </w:t>
      </w:r>
      <w:r>
        <w:t>ребенка,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 xml:space="preserve">менее семидесяти процентов </w:t>
      </w:r>
      <w:r>
        <w:t>размера</w:t>
      </w:r>
      <w:proofErr w:type="gramEnd"/>
      <w:r>
        <w:t xml:space="preserve"> такой платы на третьего ребенка и последующих</w:t>
      </w:r>
      <w:r>
        <w:rPr>
          <w:spacing w:val="-5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уход</w:t>
      </w:r>
    </w:p>
    <w:p w:rsidR="00DA5EA3" w:rsidRDefault="00DA5EA3">
      <w:pPr>
        <w:pStyle w:val="a3"/>
        <w:spacing w:line="276" w:lineRule="auto"/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3"/>
        <w:spacing w:before="76" w:line="276" w:lineRule="auto"/>
        <w:ind w:right="2" w:firstLine="0"/>
      </w:pPr>
      <w:r>
        <w:lastRenderedPageBreak/>
        <w:t xml:space="preserve">за детьми в государственных и муниципальных образовательных организациях устанавливается органами государственной власти субъекта </w:t>
      </w:r>
      <w:r>
        <w:t>Российской Федерации. Право на получение компенсации имеет один из родителей (законных представителей), внесших родительскую плату за присмотр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</w:t>
      </w:r>
      <w:r>
        <w:rPr>
          <w:spacing w:val="-2"/>
        </w:rPr>
        <w:t>нуждаемости.</w:t>
      </w:r>
    </w:p>
    <w:p w:rsidR="00DA5EA3" w:rsidRDefault="00B754F8">
      <w:pPr>
        <w:pStyle w:val="a3"/>
        <w:spacing w:line="276" w:lineRule="auto"/>
        <w:ind w:right="2"/>
      </w:pPr>
      <w:proofErr w:type="gramStart"/>
      <w:r>
        <w:t>В соответствии с частью 2 стат</w:t>
      </w:r>
      <w:r>
        <w:t>ьи 7 Закона Нижегородской области от 30 декабря 2005</w:t>
      </w:r>
      <w:r>
        <w:rPr>
          <w:spacing w:val="40"/>
        </w:rPr>
        <w:t xml:space="preserve"> </w:t>
      </w:r>
      <w:r>
        <w:t>№212-З «О социальной поддержке отдельных категорий граждан в целях реализации их права на образование» родителям (законным представителям) детей, посещающих образовательные организации, реализующие образ</w:t>
      </w:r>
      <w:r>
        <w:t>овательную программу дошкольного образования, выплачивается компенсация на первого ребенка в размере 20 процентов среднего размера родительской платы за присмотр и уход за детьми в</w:t>
      </w:r>
      <w:proofErr w:type="gramEnd"/>
      <w:r>
        <w:t xml:space="preserve"> </w:t>
      </w:r>
      <w:proofErr w:type="gramStart"/>
      <w:r>
        <w:t>государственных и муниципальных образовательных организациях, находящихся н</w:t>
      </w:r>
      <w:r>
        <w:t>а территории Нижегородской области, на второго ребенка - в размере 50 процентов, на третьего ребенка и последующих детей - в размере 70 процентов размера указанной родительской платы.</w:t>
      </w:r>
      <w:proofErr w:type="gramEnd"/>
    </w:p>
    <w:p w:rsidR="00DA5EA3" w:rsidRDefault="00B754F8">
      <w:pPr>
        <w:pStyle w:val="a3"/>
        <w:spacing w:line="276" w:lineRule="auto"/>
        <w:ind w:right="1"/>
      </w:pPr>
      <w:proofErr w:type="gramStart"/>
      <w:r>
        <w:t xml:space="preserve">В соответствии с частью 1.3 Порядка обращения за получением компенсации </w:t>
      </w:r>
      <w:r>
        <w:t>части родительской платы за присмотр и уход за детьми в образовательных организациях, находящихся на территории Нижегородской области, реализующих образовательную программу дошкольного образования, и порядок ее выплаты, утвержденного постановлением Правите</w:t>
      </w:r>
      <w:r>
        <w:t>льства Нижегородской области от 31 декабря 2013 № 1033 компенсация родительской платы выплачивается родителям (законным представителям), дети которых посещают:</w:t>
      </w:r>
      <w:proofErr w:type="gramEnd"/>
    </w:p>
    <w:p w:rsidR="00DA5EA3" w:rsidRDefault="00B754F8">
      <w:pPr>
        <w:pStyle w:val="a4"/>
        <w:numPr>
          <w:ilvl w:val="0"/>
          <w:numId w:val="1"/>
        </w:numPr>
        <w:tabs>
          <w:tab w:val="left" w:pos="1155"/>
        </w:tabs>
        <w:spacing w:line="276" w:lineRule="auto"/>
        <w:ind w:left="0" w:right="3" w:firstLine="709"/>
        <w:jc w:val="both"/>
        <w:rPr>
          <w:sz w:val="28"/>
        </w:rPr>
      </w:pPr>
      <w:r>
        <w:rPr>
          <w:sz w:val="28"/>
        </w:rPr>
        <w:t>государственные образовательные организации, находящиеся в ведении органов исполнительной власти</w:t>
      </w:r>
      <w:r>
        <w:rPr>
          <w:sz w:val="28"/>
        </w:rPr>
        <w:t xml:space="preserve"> Нижегородской области, реализующие образовательную программу дошкольного образования, - министерством образования и науки Нижегородской области (далее - орган в сфере образования);</w:t>
      </w:r>
    </w:p>
    <w:p w:rsidR="00DA5EA3" w:rsidRDefault="00B754F8">
      <w:pPr>
        <w:pStyle w:val="a4"/>
        <w:numPr>
          <w:ilvl w:val="0"/>
          <w:numId w:val="1"/>
        </w:numPr>
        <w:tabs>
          <w:tab w:val="left" w:pos="1155"/>
        </w:tabs>
        <w:spacing w:line="276" w:lineRule="auto"/>
        <w:ind w:left="0" w:right="4" w:firstLine="709"/>
        <w:jc w:val="both"/>
        <w:rPr>
          <w:sz w:val="28"/>
        </w:rPr>
      </w:pPr>
      <w:r>
        <w:rPr>
          <w:sz w:val="28"/>
        </w:rPr>
        <w:t>государственные образовательные организации, находящиеся в ведении федерал</w:t>
      </w:r>
      <w:r>
        <w:rPr>
          <w:sz w:val="28"/>
        </w:rPr>
        <w:t>ьных органов исполнительной власти, муниципальные образовательные организации и частные образовательные организации, реализующие</w:t>
      </w:r>
      <w:r>
        <w:rPr>
          <w:spacing w:val="39"/>
          <w:sz w:val="28"/>
        </w:rPr>
        <w:t xml:space="preserve">  </w:t>
      </w:r>
      <w:r>
        <w:rPr>
          <w:sz w:val="28"/>
        </w:rPr>
        <w:t>образовательную</w:t>
      </w:r>
      <w:r>
        <w:rPr>
          <w:spacing w:val="39"/>
          <w:sz w:val="28"/>
        </w:rPr>
        <w:t xml:space="preserve">  </w:t>
      </w:r>
      <w:r>
        <w:rPr>
          <w:sz w:val="28"/>
        </w:rPr>
        <w:t>программу</w:t>
      </w:r>
      <w:r>
        <w:rPr>
          <w:spacing w:val="39"/>
          <w:sz w:val="28"/>
        </w:rPr>
        <w:t xml:space="preserve"> 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образования,</w:t>
      </w:r>
      <w:r>
        <w:rPr>
          <w:spacing w:val="39"/>
          <w:sz w:val="28"/>
        </w:rPr>
        <w:t xml:space="preserve">  </w:t>
      </w:r>
      <w:r>
        <w:rPr>
          <w:spacing w:val="-10"/>
          <w:sz w:val="28"/>
        </w:rPr>
        <w:t>-</w:t>
      </w:r>
    </w:p>
    <w:p w:rsidR="00DA5EA3" w:rsidRDefault="00DA5EA3">
      <w:pPr>
        <w:pStyle w:val="a4"/>
        <w:spacing w:line="276" w:lineRule="auto"/>
        <w:rPr>
          <w:sz w:val="28"/>
        </w:rPr>
        <w:sectPr w:rsidR="00DA5EA3">
          <w:pgSz w:w="11910" w:h="16840"/>
          <w:pgMar w:top="1040" w:right="850" w:bottom="280" w:left="1700" w:header="720" w:footer="720" w:gutter="0"/>
          <w:cols w:space="720"/>
        </w:sectPr>
      </w:pPr>
    </w:p>
    <w:p w:rsidR="00DA5EA3" w:rsidRDefault="00B754F8">
      <w:pPr>
        <w:pStyle w:val="a3"/>
        <w:spacing w:before="76" w:line="276" w:lineRule="auto"/>
        <w:ind w:right="3" w:firstLine="0"/>
      </w:pPr>
      <w:r>
        <w:lastRenderedPageBreak/>
        <w:t>органом,</w:t>
      </w:r>
      <w:r>
        <w:rPr>
          <w:spacing w:val="-10"/>
        </w:rPr>
        <w:t xml:space="preserve"> </w:t>
      </w:r>
      <w:r>
        <w:t>осуществляющим</w:t>
      </w:r>
      <w:r>
        <w:rPr>
          <w:spacing w:val="-10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м</w:t>
      </w:r>
      <w:r>
        <w:t xml:space="preserve">униципального и (или) городского округа Нижегородской области или уполномоченными органами местного самоуправления учреждениями (организациями) сферы образования, не осуществляющими непосредственно образовательной </w:t>
      </w:r>
      <w:r>
        <w:rPr>
          <w:spacing w:val="-2"/>
        </w:rPr>
        <w:t>деятельности.</w:t>
      </w:r>
    </w:p>
    <w:sectPr w:rsidR="00DA5EA3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24845"/>
    <w:multiLevelType w:val="hybridMultilevel"/>
    <w:tmpl w:val="8D581434"/>
    <w:lvl w:ilvl="0" w:tplc="76E0FD26">
      <w:start w:val="1"/>
      <w:numFmt w:val="decimal"/>
      <w:lvlText w:val="%1)"/>
      <w:lvlJc w:val="left"/>
      <w:pPr>
        <w:ind w:left="1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86FA0C">
      <w:numFmt w:val="bullet"/>
      <w:lvlText w:val="•"/>
      <w:lvlJc w:val="left"/>
      <w:pPr>
        <w:ind w:left="935" w:hanging="447"/>
      </w:pPr>
      <w:rPr>
        <w:rFonts w:hint="default"/>
        <w:lang w:val="ru-RU" w:eastAsia="en-US" w:bidi="ar-SA"/>
      </w:rPr>
    </w:lvl>
    <w:lvl w:ilvl="2" w:tplc="3B80FB1C">
      <w:numFmt w:val="bullet"/>
      <w:lvlText w:val="•"/>
      <w:lvlJc w:val="left"/>
      <w:pPr>
        <w:ind w:left="1871" w:hanging="447"/>
      </w:pPr>
      <w:rPr>
        <w:rFonts w:hint="default"/>
        <w:lang w:val="ru-RU" w:eastAsia="en-US" w:bidi="ar-SA"/>
      </w:rPr>
    </w:lvl>
    <w:lvl w:ilvl="3" w:tplc="F320CA3C">
      <w:numFmt w:val="bullet"/>
      <w:lvlText w:val="•"/>
      <w:lvlJc w:val="left"/>
      <w:pPr>
        <w:ind w:left="2806" w:hanging="447"/>
      </w:pPr>
      <w:rPr>
        <w:rFonts w:hint="default"/>
        <w:lang w:val="ru-RU" w:eastAsia="en-US" w:bidi="ar-SA"/>
      </w:rPr>
    </w:lvl>
    <w:lvl w:ilvl="4" w:tplc="F97A6A3A">
      <w:numFmt w:val="bullet"/>
      <w:lvlText w:val="•"/>
      <w:lvlJc w:val="left"/>
      <w:pPr>
        <w:ind w:left="3742" w:hanging="447"/>
      </w:pPr>
      <w:rPr>
        <w:rFonts w:hint="default"/>
        <w:lang w:val="ru-RU" w:eastAsia="en-US" w:bidi="ar-SA"/>
      </w:rPr>
    </w:lvl>
    <w:lvl w:ilvl="5" w:tplc="AE847E4A">
      <w:numFmt w:val="bullet"/>
      <w:lvlText w:val="•"/>
      <w:lvlJc w:val="left"/>
      <w:pPr>
        <w:ind w:left="4678" w:hanging="447"/>
      </w:pPr>
      <w:rPr>
        <w:rFonts w:hint="default"/>
        <w:lang w:val="ru-RU" w:eastAsia="en-US" w:bidi="ar-SA"/>
      </w:rPr>
    </w:lvl>
    <w:lvl w:ilvl="6" w:tplc="605899B2">
      <w:numFmt w:val="bullet"/>
      <w:lvlText w:val="•"/>
      <w:lvlJc w:val="left"/>
      <w:pPr>
        <w:ind w:left="5613" w:hanging="447"/>
      </w:pPr>
      <w:rPr>
        <w:rFonts w:hint="default"/>
        <w:lang w:val="ru-RU" w:eastAsia="en-US" w:bidi="ar-SA"/>
      </w:rPr>
    </w:lvl>
    <w:lvl w:ilvl="7" w:tplc="ABA08A18">
      <w:numFmt w:val="bullet"/>
      <w:lvlText w:val="•"/>
      <w:lvlJc w:val="left"/>
      <w:pPr>
        <w:ind w:left="6549" w:hanging="447"/>
      </w:pPr>
      <w:rPr>
        <w:rFonts w:hint="default"/>
        <w:lang w:val="ru-RU" w:eastAsia="en-US" w:bidi="ar-SA"/>
      </w:rPr>
    </w:lvl>
    <w:lvl w:ilvl="8" w:tplc="21481232">
      <w:numFmt w:val="bullet"/>
      <w:lvlText w:val="•"/>
      <w:lvlJc w:val="left"/>
      <w:pPr>
        <w:ind w:left="7484" w:hanging="447"/>
      </w:pPr>
      <w:rPr>
        <w:rFonts w:hint="default"/>
        <w:lang w:val="ru-RU" w:eastAsia="en-US" w:bidi="ar-SA"/>
      </w:rPr>
    </w:lvl>
  </w:abstractNum>
  <w:abstractNum w:abstractNumId="1">
    <w:nsid w:val="2E273A50"/>
    <w:multiLevelType w:val="hybridMultilevel"/>
    <w:tmpl w:val="895E3E46"/>
    <w:lvl w:ilvl="0" w:tplc="69DA2BE0">
      <w:numFmt w:val="bullet"/>
      <w:lvlText w:val="—"/>
      <w:lvlJc w:val="left"/>
      <w:pPr>
        <w:ind w:left="1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A62E4">
      <w:numFmt w:val="bullet"/>
      <w:lvlText w:val="•"/>
      <w:lvlJc w:val="left"/>
      <w:pPr>
        <w:ind w:left="935" w:hanging="344"/>
      </w:pPr>
      <w:rPr>
        <w:rFonts w:hint="default"/>
        <w:lang w:val="ru-RU" w:eastAsia="en-US" w:bidi="ar-SA"/>
      </w:rPr>
    </w:lvl>
    <w:lvl w:ilvl="2" w:tplc="2D9AD4A4">
      <w:numFmt w:val="bullet"/>
      <w:lvlText w:val="•"/>
      <w:lvlJc w:val="left"/>
      <w:pPr>
        <w:ind w:left="1871" w:hanging="344"/>
      </w:pPr>
      <w:rPr>
        <w:rFonts w:hint="default"/>
        <w:lang w:val="ru-RU" w:eastAsia="en-US" w:bidi="ar-SA"/>
      </w:rPr>
    </w:lvl>
    <w:lvl w:ilvl="3" w:tplc="2916B8AA">
      <w:numFmt w:val="bullet"/>
      <w:lvlText w:val="•"/>
      <w:lvlJc w:val="left"/>
      <w:pPr>
        <w:ind w:left="2806" w:hanging="344"/>
      </w:pPr>
      <w:rPr>
        <w:rFonts w:hint="default"/>
        <w:lang w:val="ru-RU" w:eastAsia="en-US" w:bidi="ar-SA"/>
      </w:rPr>
    </w:lvl>
    <w:lvl w:ilvl="4" w:tplc="CB921728">
      <w:numFmt w:val="bullet"/>
      <w:lvlText w:val="•"/>
      <w:lvlJc w:val="left"/>
      <w:pPr>
        <w:ind w:left="3742" w:hanging="344"/>
      </w:pPr>
      <w:rPr>
        <w:rFonts w:hint="default"/>
        <w:lang w:val="ru-RU" w:eastAsia="en-US" w:bidi="ar-SA"/>
      </w:rPr>
    </w:lvl>
    <w:lvl w:ilvl="5" w:tplc="D86C1FE0">
      <w:numFmt w:val="bullet"/>
      <w:lvlText w:val="•"/>
      <w:lvlJc w:val="left"/>
      <w:pPr>
        <w:ind w:left="4678" w:hanging="344"/>
      </w:pPr>
      <w:rPr>
        <w:rFonts w:hint="default"/>
        <w:lang w:val="ru-RU" w:eastAsia="en-US" w:bidi="ar-SA"/>
      </w:rPr>
    </w:lvl>
    <w:lvl w:ilvl="6" w:tplc="455E78F0">
      <w:numFmt w:val="bullet"/>
      <w:lvlText w:val="•"/>
      <w:lvlJc w:val="left"/>
      <w:pPr>
        <w:ind w:left="5613" w:hanging="344"/>
      </w:pPr>
      <w:rPr>
        <w:rFonts w:hint="default"/>
        <w:lang w:val="ru-RU" w:eastAsia="en-US" w:bidi="ar-SA"/>
      </w:rPr>
    </w:lvl>
    <w:lvl w:ilvl="7" w:tplc="0D327C0E">
      <w:numFmt w:val="bullet"/>
      <w:lvlText w:val="•"/>
      <w:lvlJc w:val="left"/>
      <w:pPr>
        <w:ind w:left="6549" w:hanging="344"/>
      </w:pPr>
      <w:rPr>
        <w:rFonts w:hint="default"/>
        <w:lang w:val="ru-RU" w:eastAsia="en-US" w:bidi="ar-SA"/>
      </w:rPr>
    </w:lvl>
    <w:lvl w:ilvl="8" w:tplc="CBE49DFE">
      <w:numFmt w:val="bullet"/>
      <w:lvlText w:val="•"/>
      <w:lvlJc w:val="left"/>
      <w:pPr>
        <w:ind w:left="7484" w:hanging="344"/>
      </w:pPr>
      <w:rPr>
        <w:rFonts w:hint="default"/>
        <w:lang w:val="ru-RU" w:eastAsia="en-US" w:bidi="ar-SA"/>
      </w:rPr>
    </w:lvl>
  </w:abstractNum>
  <w:abstractNum w:abstractNumId="2">
    <w:nsid w:val="4722258E"/>
    <w:multiLevelType w:val="hybridMultilevel"/>
    <w:tmpl w:val="D9D8D8BC"/>
    <w:lvl w:ilvl="0" w:tplc="4D0A0C72">
      <w:start w:val="1"/>
      <w:numFmt w:val="decimal"/>
      <w:lvlText w:val="%1)"/>
      <w:lvlJc w:val="left"/>
      <w:pPr>
        <w:ind w:left="1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08731E">
      <w:numFmt w:val="bullet"/>
      <w:lvlText w:val="•"/>
      <w:lvlJc w:val="left"/>
      <w:pPr>
        <w:ind w:left="935" w:hanging="304"/>
      </w:pPr>
      <w:rPr>
        <w:rFonts w:hint="default"/>
        <w:lang w:val="ru-RU" w:eastAsia="en-US" w:bidi="ar-SA"/>
      </w:rPr>
    </w:lvl>
    <w:lvl w:ilvl="2" w:tplc="B3AA2CC8">
      <w:numFmt w:val="bullet"/>
      <w:lvlText w:val="•"/>
      <w:lvlJc w:val="left"/>
      <w:pPr>
        <w:ind w:left="1871" w:hanging="304"/>
      </w:pPr>
      <w:rPr>
        <w:rFonts w:hint="default"/>
        <w:lang w:val="ru-RU" w:eastAsia="en-US" w:bidi="ar-SA"/>
      </w:rPr>
    </w:lvl>
    <w:lvl w:ilvl="3" w:tplc="509E1702">
      <w:numFmt w:val="bullet"/>
      <w:lvlText w:val="•"/>
      <w:lvlJc w:val="left"/>
      <w:pPr>
        <w:ind w:left="2806" w:hanging="304"/>
      </w:pPr>
      <w:rPr>
        <w:rFonts w:hint="default"/>
        <w:lang w:val="ru-RU" w:eastAsia="en-US" w:bidi="ar-SA"/>
      </w:rPr>
    </w:lvl>
    <w:lvl w:ilvl="4" w:tplc="0EFC34BA">
      <w:numFmt w:val="bullet"/>
      <w:lvlText w:val="•"/>
      <w:lvlJc w:val="left"/>
      <w:pPr>
        <w:ind w:left="3742" w:hanging="304"/>
      </w:pPr>
      <w:rPr>
        <w:rFonts w:hint="default"/>
        <w:lang w:val="ru-RU" w:eastAsia="en-US" w:bidi="ar-SA"/>
      </w:rPr>
    </w:lvl>
    <w:lvl w:ilvl="5" w:tplc="251CFAC8">
      <w:numFmt w:val="bullet"/>
      <w:lvlText w:val="•"/>
      <w:lvlJc w:val="left"/>
      <w:pPr>
        <w:ind w:left="4678" w:hanging="304"/>
      </w:pPr>
      <w:rPr>
        <w:rFonts w:hint="default"/>
        <w:lang w:val="ru-RU" w:eastAsia="en-US" w:bidi="ar-SA"/>
      </w:rPr>
    </w:lvl>
    <w:lvl w:ilvl="6" w:tplc="8CC4AE3E">
      <w:numFmt w:val="bullet"/>
      <w:lvlText w:val="•"/>
      <w:lvlJc w:val="left"/>
      <w:pPr>
        <w:ind w:left="5613" w:hanging="304"/>
      </w:pPr>
      <w:rPr>
        <w:rFonts w:hint="default"/>
        <w:lang w:val="ru-RU" w:eastAsia="en-US" w:bidi="ar-SA"/>
      </w:rPr>
    </w:lvl>
    <w:lvl w:ilvl="7" w:tplc="FDFC2EE8">
      <w:numFmt w:val="bullet"/>
      <w:lvlText w:val="•"/>
      <w:lvlJc w:val="left"/>
      <w:pPr>
        <w:ind w:left="6549" w:hanging="304"/>
      </w:pPr>
      <w:rPr>
        <w:rFonts w:hint="default"/>
        <w:lang w:val="ru-RU" w:eastAsia="en-US" w:bidi="ar-SA"/>
      </w:rPr>
    </w:lvl>
    <w:lvl w:ilvl="8" w:tplc="FF7AB2AE">
      <w:numFmt w:val="bullet"/>
      <w:lvlText w:val="•"/>
      <w:lvlJc w:val="left"/>
      <w:pPr>
        <w:ind w:left="7484" w:hanging="3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5EA3"/>
    <w:rsid w:val="00B754F8"/>
    <w:rsid w:val="00DA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right="2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right="2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2</cp:revision>
  <dcterms:created xsi:type="dcterms:W3CDTF">2026-01-27T07:53:00Z</dcterms:created>
  <dcterms:modified xsi:type="dcterms:W3CDTF">2026-01-27T07:53:00Z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2026-01-27T00:00:00Z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