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A39" w:rsidRPr="00237A39" w:rsidRDefault="00237A39" w:rsidP="00C049BE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Конспект занятия по физической культуре (по методике Л. И. Пензулаевой, занятие № 7, старшая группа)</w:t>
      </w:r>
    </w:p>
    <w:p w:rsidR="00971A5B" w:rsidRDefault="00971A5B" w:rsidP="00971A5B">
      <w:pPr>
        <w:shd w:val="clear" w:color="auto" w:fill="FFFFFF"/>
        <w:tabs>
          <w:tab w:val="left" w:pos="534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rect id="_x0000_s1027" style="position:absolute;margin-left:262.95pt;margin-top:4.5pt;width:228.75pt;height:109.5pt;z-index:251658240" stroked="f">
            <v:textbox>
              <w:txbxContent>
                <w:p w:rsidR="00971A5B" w:rsidRDefault="00971A5B" w:rsidP="00971A5B">
                  <w:pPr>
                    <w:shd w:val="clear" w:color="auto" w:fill="FFFFFF"/>
                    <w:tabs>
                      <w:tab w:val="left" w:pos="5340"/>
                    </w:tabs>
                    <w:spacing w:after="0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971A5B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  <w:t xml:space="preserve">Подготовила и провела воспитатель </w:t>
                  </w:r>
                </w:p>
                <w:p w:rsidR="00971A5B" w:rsidRPr="00971A5B" w:rsidRDefault="00971A5B" w:rsidP="00971A5B">
                  <w:pPr>
                    <w:shd w:val="clear" w:color="auto" w:fill="FFFFFF"/>
                    <w:tabs>
                      <w:tab w:val="left" w:pos="5340"/>
                    </w:tabs>
                    <w:spacing w:after="0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971A5B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  <w:t xml:space="preserve">МБ ДОУ </w:t>
                  </w:r>
                  <w:proofErr w:type="spellStart"/>
                  <w:r w:rsidRPr="00971A5B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  <w:t>Починковского</w:t>
                  </w:r>
                  <w:proofErr w:type="spellEnd"/>
                  <w:r w:rsidRPr="00971A5B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  <w:t xml:space="preserve"> детского сада № 6 </w:t>
                  </w:r>
                </w:p>
                <w:p w:rsidR="00971A5B" w:rsidRPr="00971A5B" w:rsidRDefault="00971A5B" w:rsidP="00971A5B">
                  <w:pPr>
                    <w:shd w:val="clear" w:color="auto" w:fill="FFFFFF"/>
                    <w:tabs>
                      <w:tab w:val="left" w:pos="5340"/>
                    </w:tabs>
                    <w:spacing w:after="0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971A5B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  <w:t>Смагина Ольга Викторова</w:t>
                  </w:r>
                </w:p>
                <w:p w:rsidR="00971A5B" w:rsidRPr="00971A5B" w:rsidRDefault="00971A5B" w:rsidP="00971A5B">
                  <w:pPr>
                    <w:shd w:val="clear" w:color="auto" w:fill="FFFFFF"/>
                    <w:spacing w:after="0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</w:p>
                <w:p w:rsidR="00971A5B" w:rsidRPr="00971A5B" w:rsidRDefault="00971A5B">
                  <w:pPr>
                    <w:rPr>
                      <w:color w:val="000000" w:themeColor="text1"/>
                    </w:rPr>
                  </w:pP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971A5B" w:rsidRDefault="00971A5B" w:rsidP="00971A5B">
      <w:pPr>
        <w:shd w:val="clear" w:color="auto" w:fill="FFFFFF"/>
        <w:tabs>
          <w:tab w:val="left" w:pos="534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1A5B" w:rsidRDefault="00971A5B" w:rsidP="00971A5B">
      <w:pPr>
        <w:shd w:val="clear" w:color="auto" w:fill="FFFFFF"/>
        <w:tabs>
          <w:tab w:val="left" w:pos="534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1A5B" w:rsidRDefault="00971A5B" w:rsidP="00971A5B">
      <w:pPr>
        <w:shd w:val="clear" w:color="auto" w:fill="FFFFFF"/>
        <w:tabs>
          <w:tab w:val="left" w:pos="534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1A5B" w:rsidRDefault="00971A5B" w:rsidP="00C049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A39" w:rsidRDefault="00237A39" w:rsidP="00C049B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Возраст:</w:t>
      </w:r>
      <w:r w:rsidRPr="00C049BE">
        <w:rPr>
          <w:rFonts w:ascii="Times New Roman" w:eastAsia="Times New Roman" w:hAnsi="Times New Roman" w:cs="Times New Roman"/>
          <w:sz w:val="28"/>
          <w:szCs w:val="28"/>
        </w:rPr>
        <w:t> 5–6 лет.</w:t>
      </w:r>
      <w:r w:rsidRPr="00237A39">
        <w:rPr>
          <w:rFonts w:ascii="Times New Roman" w:eastAsia="Times New Roman" w:hAnsi="Times New Roman" w:cs="Times New Roman"/>
          <w:sz w:val="28"/>
          <w:szCs w:val="28"/>
        </w:rPr>
        <w:br/>
      </w: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Продолжительность:</w:t>
      </w:r>
      <w:r w:rsidR="00300ADC">
        <w:rPr>
          <w:rFonts w:ascii="Times New Roman" w:eastAsia="Times New Roman" w:hAnsi="Times New Roman" w:cs="Times New Roman"/>
          <w:sz w:val="28"/>
          <w:szCs w:val="28"/>
        </w:rPr>
        <w:t> 25</w:t>
      </w:r>
      <w:r w:rsidRPr="00C049BE">
        <w:rPr>
          <w:rFonts w:ascii="Times New Roman" w:eastAsia="Times New Roman" w:hAnsi="Times New Roman" w:cs="Times New Roman"/>
          <w:sz w:val="28"/>
          <w:szCs w:val="28"/>
        </w:rPr>
        <w:t> минут.</w:t>
      </w:r>
      <w:r w:rsidRPr="00237A39">
        <w:rPr>
          <w:rFonts w:ascii="Times New Roman" w:eastAsia="Times New Roman" w:hAnsi="Times New Roman" w:cs="Times New Roman"/>
          <w:sz w:val="28"/>
          <w:szCs w:val="28"/>
        </w:rPr>
        <w:br/>
      </w: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 проведения:</w:t>
      </w:r>
      <w:r w:rsidRPr="00C049BE">
        <w:rPr>
          <w:rFonts w:ascii="Times New Roman" w:eastAsia="Times New Roman" w:hAnsi="Times New Roman" w:cs="Times New Roman"/>
          <w:sz w:val="28"/>
          <w:szCs w:val="28"/>
        </w:rPr>
        <w:t> спортивный зал.</w:t>
      </w:r>
      <w:r w:rsidRPr="00237A3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Инвентарь:</w:t>
      </w:r>
      <w:r w:rsidRPr="00C049BE">
        <w:rPr>
          <w:rFonts w:ascii="Times New Roman" w:eastAsia="Times New Roman" w:hAnsi="Times New Roman" w:cs="Times New Roman"/>
          <w:sz w:val="28"/>
          <w:szCs w:val="28"/>
        </w:rPr>
        <w:t> гимнастические скамейки (2 шт.), короткие шнуры (3–4 </w:t>
      </w:r>
      <w:r w:rsidR="00300ADC">
        <w:rPr>
          <w:rFonts w:ascii="Times New Roman" w:eastAsia="Times New Roman" w:hAnsi="Times New Roman" w:cs="Times New Roman"/>
          <w:sz w:val="28"/>
          <w:szCs w:val="28"/>
        </w:rPr>
        <w:t>шт., высота 40 см), </w:t>
      </w:r>
      <w:r w:rsidRPr="00C049BE">
        <w:rPr>
          <w:rFonts w:ascii="Times New Roman" w:eastAsia="Times New Roman" w:hAnsi="Times New Roman" w:cs="Times New Roman"/>
          <w:sz w:val="28"/>
          <w:szCs w:val="28"/>
        </w:rPr>
        <w:t>кубики (6–8 шт.).</w:t>
      </w:r>
      <w:proofErr w:type="gramEnd"/>
    </w:p>
    <w:p w:rsidR="00300ADC" w:rsidRPr="00300ADC" w:rsidRDefault="00300ADC" w:rsidP="00971A5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ADC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300ADC">
        <w:rPr>
          <w:rFonts w:ascii="Times New Roman" w:eastAsia="Times New Roman" w:hAnsi="Times New Roman" w:cs="Times New Roman"/>
          <w:sz w:val="28"/>
          <w:szCs w:val="28"/>
        </w:rPr>
        <w:t>: совершенствовать умение детей в основных видах движений, развивать координацию, ловкость и выносливость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00ADC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правильную осанку</w:t>
      </w:r>
    </w:p>
    <w:p w:rsidR="00237A39" w:rsidRPr="00237A39" w:rsidRDefault="00237A39" w:rsidP="00C049B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 занятия:</w:t>
      </w:r>
    </w:p>
    <w:p w:rsidR="00191B09" w:rsidRDefault="00191B09" w:rsidP="00C049BE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Повторить ходьбу со сменой темпа движений; </w:t>
      </w:r>
    </w:p>
    <w:p w:rsidR="00191B09" w:rsidRDefault="00191B09" w:rsidP="00C049BE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упражнять в ползании по гимнастической скамейке, </w:t>
      </w:r>
    </w:p>
    <w:p w:rsidR="00237A39" w:rsidRPr="00237A39" w:rsidRDefault="00191B09" w:rsidP="00C049BE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упражнять в равновесии в прыжках.</w:t>
      </w:r>
    </w:p>
    <w:p w:rsidR="00237A39" w:rsidRPr="00237A39" w:rsidRDefault="00237A39" w:rsidP="00C049BE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воспитывать внимание, организованность и взаимопомощь.</w:t>
      </w:r>
    </w:p>
    <w:p w:rsidR="00237A39" w:rsidRPr="00237A39" w:rsidRDefault="00237A39" w:rsidP="00C049BE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1. Вводная часть (4–6 минут)</w:t>
      </w:r>
    </w:p>
    <w:p w:rsidR="00237A39" w:rsidRPr="00237A39" w:rsidRDefault="00237A39" w:rsidP="00C049BE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Построение в шеренгу, проверка осанки и равнения.</w:t>
      </w:r>
    </w:p>
    <w:p w:rsidR="00237A39" w:rsidRPr="00237A39" w:rsidRDefault="00237A39" w:rsidP="00C049BE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Ходьба в колонне по одному:</w:t>
      </w:r>
    </w:p>
    <w:p w:rsidR="00237A39" w:rsidRPr="00237A39" w:rsidRDefault="00237A39" w:rsidP="00C049BE">
      <w:pPr>
        <w:numPr>
          <w:ilvl w:val="1"/>
          <w:numId w:val="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обычная ходьба — 1 круг;</w:t>
      </w:r>
    </w:p>
    <w:p w:rsidR="00237A39" w:rsidRPr="00237A39" w:rsidRDefault="00237A39" w:rsidP="00C049BE">
      <w:pPr>
        <w:numPr>
          <w:ilvl w:val="1"/>
          <w:numId w:val="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ходьба на носках, руки на поясе — 1 круг;</w:t>
      </w:r>
    </w:p>
    <w:p w:rsidR="00237A39" w:rsidRPr="00237A39" w:rsidRDefault="00237A39" w:rsidP="00C049BE">
      <w:pPr>
        <w:numPr>
          <w:ilvl w:val="1"/>
          <w:numId w:val="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ходьба с высоким подниманием колен — 1 круг.</w:t>
      </w:r>
    </w:p>
    <w:p w:rsidR="00237A39" w:rsidRPr="00237A39" w:rsidRDefault="00237A39" w:rsidP="00C049BE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Бег в умеренном темпе — 2 круга.</w:t>
      </w:r>
    </w:p>
    <w:p w:rsidR="00237A39" w:rsidRPr="00237A39" w:rsidRDefault="00237A39" w:rsidP="00C049BE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Переход на ходьбу, перестроение в 2 колонны для выполнения общеразвивающих упражнений.</w:t>
      </w:r>
    </w:p>
    <w:p w:rsidR="00237A39" w:rsidRPr="00237A39" w:rsidRDefault="00237A39" w:rsidP="00C049BE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2. Основная часть (18–20 минут)</w:t>
      </w:r>
    </w:p>
    <w:p w:rsidR="00237A39" w:rsidRPr="00237A39" w:rsidRDefault="00237A39" w:rsidP="00C049B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Общеразвивающие упражнения (ОРУ) с кубиками (5–6 упражнений, по 6–8 повторений):</w:t>
      </w:r>
    </w:p>
    <w:p w:rsidR="00237A39" w:rsidRPr="00237A39" w:rsidRDefault="00237A39" w:rsidP="00C049BE">
      <w:pPr>
        <w:numPr>
          <w:ilvl w:val="0"/>
          <w:numId w:val="8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И. п.</w:t>
      </w:r>
      <w:r w:rsidRPr="00237A39">
        <w:rPr>
          <w:rFonts w:ascii="Times New Roman" w:eastAsia="Times New Roman" w:hAnsi="Times New Roman" w:cs="Times New Roman"/>
          <w:sz w:val="28"/>
          <w:szCs w:val="28"/>
        </w:rPr>
        <w:t> — стойка ноги на ширине плеч, кубик в правой руке внизу. 1 — руки через стороны вверх, переложить кубик в левую руку. 2 — исходное положение (6–8 раз).</w:t>
      </w:r>
    </w:p>
    <w:p w:rsidR="00237A39" w:rsidRPr="00237A39" w:rsidRDefault="00237A39" w:rsidP="00C049BE">
      <w:pPr>
        <w:numPr>
          <w:ilvl w:val="0"/>
          <w:numId w:val="8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И. п.</w:t>
      </w:r>
      <w:r w:rsidRPr="00237A39">
        <w:rPr>
          <w:rFonts w:ascii="Times New Roman" w:eastAsia="Times New Roman" w:hAnsi="Times New Roman" w:cs="Times New Roman"/>
          <w:sz w:val="28"/>
          <w:szCs w:val="28"/>
        </w:rPr>
        <w:t> — стойка ноги на ширине плеч, кубик в обеих руках внизу. 1 — кубик вверх. 2 — наклон вперёд, поставить кубик на пол. 3 — выпрямиться. 4 — наклониться, взять кубик, вернуться в исходное положение (6 раз).</w:t>
      </w:r>
    </w:p>
    <w:p w:rsidR="00237A39" w:rsidRPr="00237A39" w:rsidRDefault="00237A39" w:rsidP="00C049BE">
      <w:pPr>
        <w:numPr>
          <w:ilvl w:val="0"/>
          <w:numId w:val="8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И. п.</w:t>
      </w:r>
      <w:r w:rsidRPr="00237A39">
        <w:rPr>
          <w:rFonts w:ascii="Times New Roman" w:eastAsia="Times New Roman" w:hAnsi="Times New Roman" w:cs="Times New Roman"/>
          <w:sz w:val="28"/>
          <w:szCs w:val="28"/>
        </w:rPr>
        <w:t> — стойка на коленях, кубик в правой руке. 1 — поворот вправо, кубик поставить у носков ног. 2 — выпрямиться, руки на пояс. 3 — повернуться, взять кубик. 4 — вернуться в исходное положение (6 раз).</w:t>
      </w:r>
    </w:p>
    <w:p w:rsidR="00237A39" w:rsidRPr="00C049BE" w:rsidRDefault="00237A39" w:rsidP="00C049BE">
      <w:pPr>
        <w:numPr>
          <w:ilvl w:val="0"/>
          <w:numId w:val="8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И. п.</w:t>
      </w:r>
      <w:r w:rsidRPr="00237A39">
        <w:rPr>
          <w:rFonts w:ascii="Times New Roman" w:eastAsia="Times New Roman" w:hAnsi="Times New Roman" w:cs="Times New Roman"/>
          <w:sz w:val="28"/>
          <w:szCs w:val="28"/>
        </w:rPr>
        <w:t> — сидя на полу, руки в упоре сзади, кубик зажат между стопами ног. 1–2 — стараясь не уронить кубик, поднять прямые ноги вперёд-вверх. 3–4 — исходное положение (5–6 раз)</w:t>
      </w:r>
    </w:p>
    <w:p w:rsidR="00237A39" w:rsidRPr="00C049BE" w:rsidRDefault="00237A39" w:rsidP="00C049BE">
      <w:pPr>
        <w:numPr>
          <w:ilvl w:val="0"/>
          <w:numId w:val="8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И. п. –</w:t>
      </w:r>
      <w:r w:rsidRPr="00C049BE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основная стойка, руки произвольно. Прыжки на двух ногах вокруг кубика, 2-3 раза.</w:t>
      </w:r>
    </w:p>
    <w:p w:rsidR="00237A39" w:rsidRPr="00237A39" w:rsidRDefault="00CC0F1B" w:rsidP="00C049B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237A39"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сновные виды движений:</w:t>
      </w:r>
    </w:p>
    <w:p w:rsidR="00CC0F1B" w:rsidRPr="00C049BE" w:rsidRDefault="00CC0F1B" w:rsidP="00C049BE">
      <w:pPr>
        <w:numPr>
          <w:ilvl w:val="0"/>
          <w:numId w:val="10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Лазание  по гимнастической скамейке на ладонях и ступнях</w:t>
      </w:r>
      <w:r w:rsidRPr="00C049BE">
        <w:rPr>
          <w:rFonts w:ascii="Times New Roman" w:eastAsia="Times New Roman" w:hAnsi="Times New Roman" w:cs="Times New Roman"/>
          <w:color w:val="333333"/>
          <w:sz w:val="28"/>
          <w:szCs w:val="28"/>
        </w:rPr>
        <w:t> («по-медвежьи») 2-3 раза.</w:t>
      </w:r>
    </w:p>
    <w:p w:rsidR="00237A39" w:rsidRPr="00237A39" w:rsidRDefault="00237A39" w:rsidP="00C049BE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дозировка: 2–3 раза (поточный способ).</w:t>
      </w:r>
    </w:p>
    <w:p w:rsidR="00237A39" w:rsidRPr="00237A39" w:rsidRDefault="00CC0F1B" w:rsidP="00C049BE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Равновесие – ходьба по гимнастической скамейке боком приставным шагом, на середине присесть, встать и пройти дальше</w:t>
      </w:r>
      <w:proofErr w:type="gramStart"/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237A39" w:rsidRPr="00C049BE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237A39" w:rsidRPr="00237A39" w:rsidRDefault="00237A39" w:rsidP="00C049BE">
      <w:pPr>
        <w:numPr>
          <w:ilvl w:val="1"/>
          <w:numId w:val="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дозировка: 2–3 </w:t>
      </w:r>
      <w:r w:rsidR="00CC0F1B" w:rsidRPr="00C049BE">
        <w:rPr>
          <w:rFonts w:ascii="Times New Roman" w:eastAsia="Times New Roman" w:hAnsi="Times New Roman" w:cs="Times New Roman"/>
          <w:sz w:val="28"/>
          <w:szCs w:val="28"/>
        </w:rPr>
        <w:t>раза</w:t>
      </w:r>
      <w:r w:rsidRPr="00C049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7A39" w:rsidRPr="00237A39" w:rsidRDefault="00C049BE" w:rsidP="00C049BE">
      <w:pPr>
        <w:numPr>
          <w:ilvl w:val="1"/>
          <w:numId w:val="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Прыжки вправо и влево через шнур, продвигаясь вперед; дистанция 3 метра</w:t>
      </w:r>
    </w:p>
    <w:p w:rsidR="00237A39" w:rsidRPr="00237A39" w:rsidRDefault="00237A39" w:rsidP="00C049BE">
      <w:pPr>
        <w:numPr>
          <w:ilvl w:val="1"/>
          <w:numId w:val="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дозировка:</w:t>
      </w:r>
      <w:proofErr w:type="gramStart"/>
      <w:r w:rsidRPr="00C049B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049BE" w:rsidRPr="00C049BE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C049BE" w:rsidRPr="00C049BE">
        <w:rPr>
          <w:rFonts w:ascii="Times New Roman" w:eastAsia="Times New Roman" w:hAnsi="Times New Roman" w:cs="Times New Roman"/>
          <w:sz w:val="28"/>
          <w:szCs w:val="28"/>
        </w:rPr>
        <w:t> 2–3 раза.</w:t>
      </w:r>
    </w:p>
    <w:p w:rsidR="00237A39" w:rsidRPr="00237A39" w:rsidRDefault="00237A39" w:rsidP="00C049B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Подвижная игра «</w:t>
      </w:r>
      <w:r w:rsidR="00C049BE"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Стоп</w:t>
      </w: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C049BE" w:rsidRPr="00237A39" w:rsidRDefault="00C049BE" w:rsidP="00C049B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</w:t>
      </w:r>
      <w:r w:rsidRPr="00237A39">
        <w:rPr>
          <w:rFonts w:ascii="Times New Roman" w:eastAsia="Times New Roman" w:hAnsi="Times New Roman" w:cs="Times New Roman"/>
          <w:color w:val="333333"/>
          <w:sz w:val="28"/>
          <w:szCs w:val="28"/>
        </w:rPr>
        <w:t>: учить детей выполнять движения в соответствии с сигналами пешеходного светофора, двигаться сообразно сигналам, регламентируя скорость и способы движения.</w:t>
      </w:r>
    </w:p>
    <w:p w:rsidR="00C049BE" w:rsidRPr="00237A39" w:rsidRDefault="00C049BE" w:rsidP="00C049B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Ход игры</w:t>
      </w:r>
      <w:r w:rsidRPr="00237A39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C049BE" w:rsidRPr="00237A39" w:rsidRDefault="00C049BE" w:rsidP="00C049BE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A39">
        <w:rPr>
          <w:rFonts w:ascii="Times New Roman" w:eastAsia="Times New Roman" w:hAnsi="Times New Roman" w:cs="Times New Roman"/>
          <w:color w:val="333333"/>
          <w:sz w:val="28"/>
          <w:szCs w:val="28"/>
        </w:rPr>
        <w:t>Дети-игроки располагаются в одной части помещения, а ведущий в другой. Он «переключает» сигналы светофора.</w:t>
      </w:r>
    </w:p>
    <w:p w:rsidR="00C049BE" w:rsidRPr="00237A39" w:rsidRDefault="00C049BE" w:rsidP="00C049BE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A39">
        <w:rPr>
          <w:rFonts w:ascii="Times New Roman" w:eastAsia="Times New Roman" w:hAnsi="Times New Roman" w:cs="Times New Roman"/>
          <w:color w:val="333333"/>
          <w:sz w:val="28"/>
          <w:szCs w:val="28"/>
        </w:rPr>
        <w:t>По сигналу «Идите» игроки начинают движение в сторону ведущего.</w:t>
      </w:r>
    </w:p>
    <w:p w:rsidR="00C049BE" w:rsidRPr="00237A39" w:rsidRDefault="00C049BE" w:rsidP="00C049BE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A39">
        <w:rPr>
          <w:rFonts w:ascii="Times New Roman" w:eastAsia="Times New Roman" w:hAnsi="Times New Roman" w:cs="Times New Roman"/>
          <w:color w:val="333333"/>
          <w:sz w:val="28"/>
          <w:szCs w:val="28"/>
        </w:rPr>
        <w:t>По сигналу «Стоп» они замирают на месте.</w:t>
      </w:r>
    </w:p>
    <w:p w:rsidR="00C049BE" w:rsidRPr="00237A39" w:rsidRDefault="00C049BE" w:rsidP="00C049BE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A39">
        <w:rPr>
          <w:rFonts w:ascii="Times New Roman" w:eastAsia="Times New Roman" w:hAnsi="Times New Roman" w:cs="Times New Roman"/>
          <w:color w:val="333333"/>
          <w:sz w:val="28"/>
          <w:szCs w:val="28"/>
        </w:rPr>
        <w:t>Тот, кто первым достигнет ведущего, побеждает и занимает его место.</w:t>
      </w:r>
    </w:p>
    <w:p w:rsidR="00C049BE" w:rsidRPr="00237A39" w:rsidRDefault="00C049BE" w:rsidP="00C049BE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A39">
        <w:rPr>
          <w:rFonts w:ascii="Times New Roman" w:eastAsia="Times New Roman" w:hAnsi="Times New Roman" w:cs="Times New Roman"/>
          <w:color w:val="333333"/>
          <w:sz w:val="28"/>
          <w:szCs w:val="28"/>
        </w:rPr>
        <w:t>Двигаться игроки должны шагом «пятка к носку».</w:t>
      </w:r>
    </w:p>
    <w:p w:rsidR="00237A39" w:rsidRPr="00237A39" w:rsidRDefault="00237A39" w:rsidP="00C049BE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3. Заключительная часть (3–4 минуты)</w:t>
      </w:r>
    </w:p>
    <w:p w:rsidR="00237A39" w:rsidRPr="00237A39" w:rsidRDefault="00237A39" w:rsidP="00C049BE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Медленная ходьба </w:t>
      </w:r>
      <w:r w:rsidR="00C049BE" w:rsidRPr="00C049BE">
        <w:rPr>
          <w:rFonts w:ascii="Times New Roman" w:eastAsia="Times New Roman" w:hAnsi="Times New Roman" w:cs="Times New Roman"/>
          <w:sz w:val="28"/>
          <w:szCs w:val="28"/>
        </w:rPr>
        <w:t xml:space="preserve">в колонне по одному </w:t>
      </w:r>
      <w:r w:rsidRPr="00C049BE">
        <w:rPr>
          <w:rFonts w:ascii="Times New Roman" w:eastAsia="Times New Roman" w:hAnsi="Times New Roman" w:cs="Times New Roman"/>
          <w:sz w:val="28"/>
          <w:szCs w:val="28"/>
        </w:rPr>
        <w:t>по кругу с глубоким дыханием (вдох через нос, выдох через рот) — 1 круг.</w:t>
      </w:r>
    </w:p>
    <w:p w:rsidR="00237A39" w:rsidRPr="00237A39" w:rsidRDefault="00237A39" w:rsidP="00C049BE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Подведение итогов: обсуждение выполнения упражнений, похвала за старание, выявление наиболее активных детей.</w:t>
      </w:r>
    </w:p>
    <w:p w:rsidR="00237A39" w:rsidRPr="00237A39" w:rsidRDefault="009D1F6E" w:rsidP="00C049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D1F6E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237A39" w:rsidRPr="00237A39" w:rsidRDefault="00237A39" w:rsidP="00C049B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 указания:</w:t>
      </w:r>
    </w:p>
    <w:p w:rsidR="00237A39" w:rsidRPr="00237A39" w:rsidRDefault="00237A39" w:rsidP="00C049BE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следить за правильной осанкой и техникой выполнения упражнений;</w:t>
      </w:r>
    </w:p>
    <w:p w:rsidR="00237A39" w:rsidRPr="00237A39" w:rsidRDefault="00237A39" w:rsidP="00C049BE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контролировать мягкое приземление в прыжках (на полусогнутые ноги);</w:t>
      </w:r>
    </w:p>
    <w:p w:rsidR="00237A39" w:rsidRPr="00237A39" w:rsidRDefault="00237A39" w:rsidP="00C049BE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049BE">
        <w:rPr>
          <w:rFonts w:ascii="Times New Roman" w:eastAsia="Times New Roman" w:hAnsi="Times New Roman" w:cs="Times New Roman"/>
          <w:sz w:val="28"/>
          <w:szCs w:val="28"/>
        </w:rPr>
        <w:lastRenderedPageBreak/>
        <w:t>помогать детям сохранять</w:t>
      </w:r>
      <w:proofErr w:type="gramEnd"/>
      <w:r w:rsidRPr="00C049BE">
        <w:rPr>
          <w:rFonts w:ascii="Times New Roman" w:eastAsia="Times New Roman" w:hAnsi="Times New Roman" w:cs="Times New Roman"/>
          <w:sz w:val="28"/>
          <w:szCs w:val="28"/>
        </w:rPr>
        <w:t> равновесие на скамейке, при необходимости страховать;</w:t>
      </w:r>
    </w:p>
    <w:p w:rsidR="00237A39" w:rsidRPr="00237A39" w:rsidRDefault="00237A39" w:rsidP="00C049BE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регулировать темп выполнения упражнений в за</w:t>
      </w:r>
      <w:r w:rsidR="00C049BE" w:rsidRPr="00C049BE">
        <w:rPr>
          <w:rFonts w:ascii="Times New Roman" w:eastAsia="Times New Roman" w:hAnsi="Times New Roman" w:cs="Times New Roman"/>
          <w:sz w:val="28"/>
          <w:szCs w:val="28"/>
        </w:rPr>
        <w:t>висимости от возможностей детей</w:t>
      </w:r>
    </w:p>
    <w:p w:rsidR="00237A39" w:rsidRPr="00237A39" w:rsidRDefault="00237A39" w:rsidP="00C049BE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поощрять взаимопомощь и поддержку в игровых заданиях;</w:t>
      </w:r>
    </w:p>
    <w:p w:rsidR="00237A39" w:rsidRPr="00237A39" w:rsidRDefault="00237A39" w:rsidP="00C049BE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049BE">
        <w:rPr>
          <w:rFonts w:ascii="Times New Roman" w:eastAsia="Times New Roman" w:hAnsi="Times New Roman" w:cs="Times New Roman"/>
          <w:sz w:val="28"/>
          <w:szCs w:val="28"/>
        </w:rPr>
        <w:t>обращать внимание на точность </w:t>
      </w:r>
      <w:r w:rsidR="00C049BE" w:rsidRPr="00C049BE">
        <w:rPr>
          <w:rFonts w:ascii="Times New Roman" w:eastAsia="Times New Roman" w:hAnsi="Times New Roman" w:cs="Times New Roman"/>
          <w:sz w:val="28"/>
          <w:szCs w:val="28"/>
        </w:rPr>
        <w:t>выполнения заданий</w:t>
      </w:r>
      <w:r w:rsidRPr="00C049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49BE" w:rsidRDefault="00C049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72E" w:rsidRDefault="007F37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72E" w:rsidRDefault="007F37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72E" w:rsidRPr="00C049BE" w:rsidRDefault="007F372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372E" w:rsidRPr="00C049BE" w:rsidSect="00DB7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A19FB"/>
    <w:multiLevelType w:val="multilevel"/>
    <w:tmpl w:val="BDD40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6218A"/>
    <w:multiLevelType w:val="multilevel"/>
    <w:tmpl w:val="D1B47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DE540E"/>
    <w:multiLevelType w:val="multilevel"/>
    <w:tmpl w:val="E250A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740D0"/>
    <w:multiLevelType w:val="multilevel"/>
    <w:tmpl w:val="5EF0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24E82"/>
    <w:multiLevelType w:val="multilevel"/>
    <w:tmpl w:val="2222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DE3252"/>
    <w:multiLevelType w:val="multilevel"/>
    <w:tmpl w:val="5E3C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A15065"/>
    <w:multiLevelType w:val="multilevel"/>
    <w:tmpl w:val="EF6CB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E453BEF"/>
    <w:multiLevelType w:val="multilevel"/>
    <w:tmpl w:val="04D81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072F9C"/>
    <w:multiLevelType w:val="multilevel"/>
    <w:tmpl w:val="CBB2E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531DB6"/>
    <w:multiLevelType w:val="multilevel"/>
    <w:tmpl w:val="8242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7A39"/>
    <w:rsid w:val="00092FAC"/>
    <w:rsid w:val="00125ED1"/>
    <w:rsid w:val="00191B09"/>
    <w:rsid w:val="00237A39"/>
    <w:rsid w:val="00300ADC"/>
    <w:rsid w:val="007F372E"/>
    <w:rsid w:val="00971A5B"/>
    <w:rsid w:val="009D1F6E"/>
    <w:rsid w:val="00C049BE"/>
    <w:rsid w:val="00CC0F1B"/>
    <w:rsid w:val="00DB704C"/>
    <w:rsid w:val="00F52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4C"/>
  </w:style>
  <w:style w:type="paragraph" w:styleId="3">
    <w:name w:val="heading 3"/>
    <w:basedOn w:val="a"/>
    <w:link w:val="30"/>
    <w:uiPriority w:val="9"/>
    <w:qFormat/>
    <w:rsid w:val="00237A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37A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7A3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37A3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arkdown-word">
    <w:name w:val="markdown-word"/>
    <w:basedOn w:val="a0"/>
    <w:rsid w:val="00237A39"/>
  </w:style>
  <w:style w:type="paragraph" w:styleId="a3">
    <w:name w:val="Normal (Web)"/>
    <w:basedOn w:val="a"/>
    <w:uiPriority w:val="99"/>
    <w:semiHidden/>
    <w:unhideWhenUsed/>
    <w:rsid w:val="00237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rd">
    <w:name w:val="mord"/>
    <w:basedOn w:val="a0"/>
    <w:rsid w:val="00237A39"/>
  </w:style>
  <w:style w:type="character" w:customStyle="1" w:styleId="mbin">
    <w:name w:val="mbin"/>
    <w:basedOn w:val="a0"/>
    <w:rsid w:val="00237A39"/>
  </w:style>
  <w:style w:type="character" w:styleId="a4">
    <w:name w:val="Strong"/>
    <w:basedOn w:val="a0"/>
    <w:uiPriority w:val="22"/>
    <w:qFormat/>
    <w:rsid w:val="00237A39"/>
    <w:rPr>
      <w:b/>
      <w:bCs/>
    </w:rPr>
  </w:style>
  <w:style w:type="character" w:styleId="a5">
    <w:name w:val="Hyperlink"/>
    <w:basedOn w:val="a0"/>
    <w:uiPriority w:val="99"/>
    <w:semiHidden/>
    <w:unhideWhenUsed/>
    <w:rsid w:val="00237A3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F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372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F37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66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32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1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871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0217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8646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8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B822D-C5CC-4649-8120-BFA87AF3A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8</cp:revision>
  <cp:lastPrinted>2026-03-06T07:44:00Z</cp:lastPrinted>
  <dcterms:created xsi:type="dcterms:W3CDTF">2026-03-06T06:44:00Z</dcterms:created>
  <dcterms:modified xsi:type="dcterms:W3CDTF">2026-03-16T10:48:00Z</dcterms:modified>
</cp:coreProperties>
</file>